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D18D" w14:textId="77777777" w:rsidR="001F5DFE" w:rsidRPr="00DB7834" w:rsidRDefault="001F5DFE" w:rsidP="001F5DFE">
      <w:pPr>
        <w:ind w:left="3969" w:firstLine="1296"/>
        <w:rPr>
          <w:color w:val="000000"/>
        </w:rPr>
      </w:pPr>
      <w:r w:rsidRPr="00F547F4">
        <w:t>PATVIRTINTA</w:t>
      </w:r>
    </w:p>
    <w:p w14:paraId="5CBC128B" w14:textId="77777777" w:rsidR="001F5DFE" w:rsidRDefault="001F5DFE" w:rsidP="001F5DFE">
      <w:pPr>
        <w:ind w:left="3969" w:firstLine="1296"/>
      </w:pPr>
      <w:r>
        <w:t xml:space="preserve">Vilniaus  </w:t>
      </w:r>
      <w:r w:rsidR="00EE7585">
        <w:t>V</w:t>
      </w:r>
      <w:r w:rsidR="00F32736">
        <w:t>olungės darželio-mokyklos</w:t>
      </w:r>
      <w:r w:rsidRPr="00F547F4">
        <w:t xml:space="preserve"> </w:t>
      </w:r>
    </w:p>
    <w:p w14:paraId="3620564F" w14:textId="77777777" w:rsidR="001F5DFE" w:rsidRDefault="001F5DFE" w:rsidP="001F5DFE">
      <w:pPr>
        <w:ind w:left="3969" w:firstLine="1296"/>
      </w:pPr>
      <w:r>
        <w:t>direktoriaus 201</w:t>
      </w:r>
      <w:r w:rsidR="00F32736">
        <w:t>9</w:t>
      </w:r>
      <w:r w:rsidRPr="00F547F4">
        <w:t xml:space="preserve"> m.</w:t>
      </w:r>
      <w:r>
        <w:t xml:space="preserve"> </w:t>
      </w:r>
      <w:r w:rsidR="00327600">
        <w:t>vasario 21</w:t>
      </w:r>
      <w:r w:rsidR="002D39A5">
        <w:t xml:space="preserve"> d. </w:t>
      </w:r>
      <w:r w:rsidRPr="00F547F4">
        <w:t xml:space="preserve"> </w:t>
      </w:r>
    </w:p>
    <w:p w14:paraId="119BD930" w14:textId="77777777" w:rsidR="001F5DFE" w:rsidRDefault="001F5DFE" w:rsidP="001F5DFE">
      <w:pPr>
        <w:ind w:left="3969" w:firstLine="1296"/>
      </w:pPr>
      <w:r>
        <w:t>įsakymu Nr. V-</w:t>
      </w:r>
      <w:r w:rsidR="00F32736">
        <w:t xml:space="preserve"> </w:t>
      </w:r>
      <w:r w:rsidR="00327600">
        <w:t>24 (1.13)</w:t>
      </w:r>
    </w:p>
    <w:p w14:paraId="22E7BAAA" w14:textId="77777777" w:rsidR="00CF2D9E" w:rsidRDefault="00CF2D9E" w:rsidP="001F5DFE">
      <w:pPr>
        <w:ind w:left="3969" w:firstLine="1296"/>
      </w:pPr>
    </w:p>
    <w:p w14:paraId="2EF0D663" w14:textId="77777777" w:rsidR="00CF2D9E" w:rsidRDefault="00CF2D9E" w:rsidP="001F5DFE">
      <w:pPr>
        <w:ind w:left="3969" w:firstLine="1296"/>
      </w:pPr>
    </w:p>
    <w:p w14:paraId="685D6A81" w14:textId="77777777" w:rsidR="00CF2D9E" w:rsidRDefault="00CF2D9E" w:rsidP="001F5DFE">
      <w:pPr>
        <w:ind w:left="3969" w:firstLine="1296"/>
      </w:pPr>
    </w:p>
    <w:p w14:paraId="62CBCF32" w14:textId="77777777" w:rsidR="00CF2D9E" w:rsidRPr="008E51E6" w:rsidRDefault="00CF2D9E" w:rsidP="00CF2D9E">
      <w:pPr>
        <w:jc w:val="center"/>
        <w:rPr>
          <w:b/>
          <w:color w:val="000000"/>
        </w:rPr>
      </w:pPr>
      <w:r w:rsidRPr="008E51E6">
        <w:rPr>
          <w:b/>
          <w:color w:val="000000"/>
        </w:rPr>
        <w:t xml:space="preserve">VILNIAUS </w:t>
      </w:r>
      <w:r>
        <w:rPr>
          <w:b/>
          <w:color w:val="000000"/>
        </w:rPr>
        <w:t xml:space="preserve">VOLUNGĖS </w:t>
      </w:r>
      <w:r w:rsidR="006F2839">
        <w:rPr>
          <w:b/>
          <w:color w:val="000000"/>
        </w:rPr>
        <w:t>DARŽELIO -</w:t>
      </w:r>
      <w:r w:rsidRPr="008E51E6">
        <w:rPr>
          <w:b/>
          <w:color w:val="000000"/>
        </w:rPr>
        <w:t>MOKYKLOS</w:t>
      </w:r>
    </w:p>
    <w:p w14:paraId="3FD8A66D" w14:textId="77777777" w:rsidR="00CF2D9E" w:rsidRDefault="00CF2D9E" w:rsidP="00CF2D9E"/>
    <w:p w14:paraId="757587B3" w14:textId="77777777" w:rsidR="00CF2D9E" w:rsidRPr="008E51E6" w:rsidRDefault="00CF2D9E" w:rsidP="00CF2D9E">
      <w:pPr>
        <w:jc w:val="center"/>
        <w:rPr>
          <w:color w:val="000000"/>
        </w:rPr>
      </w:pPr>
      <w:r w:rsidRPr="008E51E6">
        <w:rPr>
          <w:rStyle w:val="Strong"/>
          <w:color w:val="000000"/>
        </w:rPr>
        <w:t xml:space="preserve">MOKINIŲ  PAŽANGOS  IR  PASIEKIMŲ  VERTINIMO TVARKOS APRAŠAS </w:t>
      </w:r>
      <w:r w:rsidRPr="008E51E6">
        <w:rPr>
          <w:b/>
          <w:bCs/>
          <w:color w:val="000000"/>
        </w:rPr>
        <w:br/>
      </w:r>
    </w:p>
    <w:p w14:paraId="38E3D1A4" w14:textId="77777777" w:rsidR="00CF2D9E" w:rsidRDefault="00CF2D9E" w:rsidP="0086562D">
      <w:pPr>
        <w:numPr>
          <w:ilvl w:val="0"/>
          <w:numId w:val="1"/>
        </w:numPr>
        <w:jc w:val="center"/>
        <w:rPr>
          <w:rStyle w:val="Strong"/>
          <w:color w:val="000000"/>
        </w:rPr>
      </w:pPr>
      <w:r w:rsidRPr="008E51E6">
        <w:rPr>
          <w:rStyle w:val="Strong"/>
          <w:color w:val="000000"/>
        </w:rPr>
        <w:t>BENDROSIOS NUOSTATOS</w:t>
      </w:r>
    </w:p>
    <w:p w14:paraId="16EE64E9" w14:textId="77777777" w:rsidR="00CF2D9E" w:rsidRDefault="00CF2D9E" w:rsidP="00CF2D9E">
      <w:pPr>
        <w:ind w:left="360"/>
        <w:rPr>
          <w:color w:val="000000"/>
        </w:rPr>
      </w:pPr>
    </w:p>
    <w:p w14:paraId="52A1FA70" w14:textId="77777777" w:rsidR="00CF2D9E" w:rsidRPr="00CF2D9E" w:rsidRDefault="00CF2D9E" w:rsidP="0086562D">
      <w:pPr>
        <w:numPr>
          <w:ilvl w:val="1"/>
          <w:numId w:val="1"/>
        </w:numPr>
        <w:spacing w:line="276" w:lineRule="auto"/>
        <w:ind w:left="284"/>
        <w:jc w:val="both"/>
      </w:pPr>
      <w:r w:rsidRPr="00CF2D9E">
        <w:t>Vilniaus</w:t>
      </w:r>
      <w:r w:rsidR="006F2839">
        <w:t xml:space="preserve"> Volungės darželio-mokyklos</w:t>
      </w:r>
      <w:r w:rsidRPr="00CF2D9E">
        <w:t xml:space="preserve"> (toliau Mokyklos) mokinių pažangos ir pasiekimų vertinimo tvarkos aprašas (toliau Tvarkos aprašas) reglamentuoja mokinių mokymosi pažangos ir pasiekimų vertinimą, įsivertinimą, kontrolinių darbų krūvius ir tvarką, tėvų (</w:t>
      </w:r>
      <w:r w:rsidR="006F2839">
        <w:t xml:space="preserve">globėjų, rūpintojų) informavimą </w:t>
      </w:r>
      <w:r w:rsidRPr="00CF2D9E">
        <w:t xml:space="preserve">apie mokinių mokymosi sėkmingumą ir pažangą. </w:t>
      </w:r>
    </w:p>
    <w:p w14:paraId="2B117294" w14:textId="77777777" w:rsidR="00CF2D9E" w:rsidRPr="00CF2D9E" w:rsidRDefault="00CF2D9E" w:rsidP="0086562D">
      <w:pPr>
        <w:numPr>
          <w:ilvl w:val="1"/>
          <w:numId w:val="1"/>
        </w:numPr>
        <w:spacing w:line="276" w:lineRule="auto"/>
        <w:ind w:left="284"/>
        <w:jc w:val="both"/>
      </w:pPr>
      <w:r w:rsidRPr="00CF2D9E">
        <w:t xml:space="preserve">Tvarkos apraše aptariami vertinimo tikslai ir uždaviniai, nuostatos ir principai, vertinimas ugdymo procese ir baigus pradinio ugdymo programą. </w:t>
      </w:r>
    </w:p>
    <w:p w14:paraId="57657414" w14:textId="77777777" w:rsidR="00DA6545" w:rsidRDefault="00CF2D9E" w:rsidP="0086562D">
      <w:pPr>
        <w:numPr>
          <w:ilvl w:val="1"/>
          <w:numId w:val="1"/>
        </w:numPr>
        <w:spacing w:line="276" w:lineRule="auto"/>
        <w:ind w:left="284"/>
        <w:jc w:val="both"/>
      </w:pPr>
      <w:r w:rsidRPr="00CF2D9E">
        <w:t>Mokyklos Mokinių pažangos ir pasiekimų vertinimo tvarkos aprašas parengtas vadovaujantis</w:t>
      </w:r>
      <w:r w:rsidR="00DA6545">
        <w:t>:</w:t>
      </w:r>
    </w:p>
    <w:p w14:paraId="6A22F4B6" w14:textId="77777777" w:rsidR="00DA6545" w:rsidRDefault="00CF2D9E" w:rsidP="0086562D">
      <w:pPr>
        <w:numPr>
          <w:ilvl w:val="1"/>
          <w:numId w:val="10"/>
        </w:numPr>
        <w:tabs>
          <w:tab w:val="left" w:pos="491"/>
          <w:tab w:val="left" w:pos="709"/>
        </w:tabs>
        <w:spacing w:line="276" w:lineRule="auto"/>
        <w:ind w:left="709"/>
        <w:jc w:val="both"/>
      </w:pPr>
      <w:r w:rsidRPr="00CF2D9E">
        <w:t>Bendrosiomis programomis, Mokinių pažangos ir pasiekimų vertinimo samprata (patvirtinta Lietuvos Respublikos švietimo ir mokslo ministro 2004 m. vasario 25 d. įsakymu Nr. ISAK 256),</w:t>
      </w:r>
    </w:p>
    <w:p w14:paraId="5A12D4F7" w14:textId="77777777" w:rsidR="00DA6545" w:rsidRDefault="00CF2D9E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 w:rsidRPr="00CF2D9E">
        <w:t xml:space="preserve">Nuosekliojo mokymosi pagal bendrojo ugdymo programas tvarkos aprašu (patvirtintu Lietuvos Respublikos švietimo ir mokslo ministro 2012 m. gegužės 8 d. įsakymu Nr. V - 766), </w:t>
      </w:r>
    </w:p>
    <w:p w14:paraId="1F80E252" w14:textId="77777777" w:rsidR="00DA6545" w:rsidRDefault="00CF2D9E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 w:rsidRPr="00CF2D9E">
        <w:t xml:space="preserve">Pradinio ugdymo programos aprašu (patvirtintu Lietuvos Respublikos švietimo ir mokslo ministro 2011 m. liepos 21 d. įsakymu Nr. V - 1392), </w:t>
      </w:r>
    </w:p>
    <w:p w14:paraId="2E772E6B" w14:textId="77777777" w:rsidR="00DA6545" w:rsidRDefault="00DA6545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>
        <w:t>P</w:t>
      </w:r>
      <w:r w:rsidR="00CF2D9E" w:rsidRPr="00CF2D9E">
        <w:t xml:space="preserve">radinio ugdymo bendruoju ugdymo planu, </w:t>
      </w:r>
    </w:p>
    <w:p w14:paraId="2D3C956A" w14:textId="77777777" w:rsidR="00DA6545" w:rsidRDefault="00CF2D9E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 w:rsidRPr="00CF2D9E">
        <w:t>Lietuvos higienos norma HN 21:201</w:t>
      </w:r>
      <w:r w:rsidR="001F5119">
        <w:t>7</w:t>
      </w:r>
      <w:r w:rsidRPr="00CF2D9E">
        <w:t xml:space="preserve"> " Mokykla vykdanti bendrojo ugdymo programas. Bendrieji sveikatos saugos reikalavimai" (patvirtinta Lietuvos Respublikos sveikatos apsaugos ministro 2011 m. rugpjūčio 10 d. įsakymu Nr. V - 773),</w:t>
      </w:r>
    </w:p>
    <w:p w14:paraId="083CD57C" w14:textId="77777777" w:rsidR="00DA6545" w:rsidRDefault="00CF2D9E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 w:rsidRPr="00CF2D9E">
        <w:t xml:space="preserve"> Pradinių klasių mokinių pažangos ir pasiekimų vertinimo rekomendacijomis (patvirtintomis Vilniaus miesto savivaldybės Švietimo, kultūros ir sporto departamento Švietimo skyriaus vedėjo 2012 m. kovo 12 d. įsakymu Nr. A15-</w:t>
      </w:r>
      <w:r w:rsidR="00DA6545">
        <w:t xml:space="preserve"> </w:t>
      </w:r>
      <w:r w:rsidRPr="00CF2D9E">
        <w:t>610(2.1.4-KS1),</w:t>
      </w:r>
    </w:p>
    <w:p w14:paraId="20D69E96" w14:textId="77777777" w:rsidR="00CF2D9E" w:rsidRPr="00CF2D9E" w:rsidRDefault="00DA6545" w:rsidP="0086562D">
      <w:pPr>
        <w:numPr>
          <w:ilvl w:val="1"/>
          <w:numId w:val="10"/>
        </w:numPr>
        <w:tabs>
          <w:tab w:val="left" w:pos="709"/>
        </w:tabs>
        <w:spacing w:line="276" w:lineRule="auto"/>
        <w:ind w:left="709"/>
        <w:jc w:val="both"/>
      </w:pPr>
      <w:r>
        <w:t>M</w:t>
      </w:r>
      <w:r w:rsidR="00CF2D9E" w:rsidRPr="00CF2D9E">
        <w:t xml:space="preserve">okyklos administracijos, mokytojų, mokinių ir jų tėvų (globėjų, rūpintojų) susitarimais. </w:t>
      </w:r>
    </w:p>
    <w:p w14:paraId="648E9E3B" w14:textId="77777777" w:rsidR="00CF2D9E" w:rsidRDefault="00CF2D9E" w:rsidP="0086562D">
      <w:pPr>
        <w:numPr>
          <w:ilvl w:val="1"/>
          <w:numId w:val="1"/>
        </w:numPr>
        <w:spacing w:line="276" w:lineRule="auto"/>
        <w:ind w:left="284"/>
        <w:jc w:val="both"/>
      </w:pPr>
      <w:r w:rsidRPr="00CF2D9E">
        <w:t>Tvarkos apraše vartojamos šios sąvokos:</w:t>
      </w:r>
    </w:p>
    <w:p w14:paraId="4E59310C" w14:textId="77777777" w:rsidR="00CF2D9E" w:rsidRPr="00CF2D9E" w:rsidRDefault="00CF2D9E" w:rsidP="0086562D">
      <w:pPr>
        <w:numPr>
          <w:ilvl w:val="0"/>
          <w:numId w:val="11"/>
        </w:numPr>
        <w:spacing w:line="276" w:lineRule="auto"/>
        <w:ind w:left="720"/>
        <w:jc w:val="both"/>
      </w:pPr>
      <w:r w:rsidRPr="00CF2D9E">
        <w:rPr>
          <w:b/>
        </w:rPr>
        <w:t xml:space="preserve">Vertinimas </w:t>
      </w:r>
      <w:r w:rsidRPr="00CF2D9E">
        <w:t>–nuolatinis informacijos apie mokinių mokymosi pažangą ir pasiekimus</w:t>
      </w:r>
      <w:r w:rsidR="00DA6545">
        <w:t xml:space="preserve"> </w:t>
      </w:r>
      <w:r w:rsidRPr="00CF2D9E">
        <w:t xml:space="preserve">kaupimo, interpretavimo ir apibendrinimo procesas. </w:t>
      </w:r>
    </w:p>
    <w:p w14:paraId="4EBB7D9D" w14:textId="77777777" w:rsidR="00CF2D9E" w:rsidRPr="00CF2D9E" w:rsidRDefault="00CF2D9E" w:rsidP="0086562D">
      <w:pPr>
        <w:numPr>
          <w:ilvl w:val="0"/>
          <w:numId w:val="11"/>
        </w:numPr>
        <w:spacing w:line="276" w:lineRule="auto"/>
        <w:ind w:left="720"/>
        <w:jc w:val="both"/>
      </w:pPr>
      <w:r w:rsidRPr="00CF2D9E">
        <w:rPr>
          <w:b/>
        </w:rPr>
        <w:t>Įvertinimas</w:t>
      </w:r>
      <w:r w:rsidRPr="00CF2D9E">
        <w:t xml:space="preserve"> –vertinimo proceso rezultatas, konkretus sprendimas apie mokinio pasiekimus ir padarytą pažangą.</w:t>
      </w:r>
    </w:p>
    <w:p w14:paraId="09CECB3A" w14:textId="77777777" w:rsidR="007E638A" w:rsidRDefault="00CF2D9E" w:rsidP="0086562D">
      <w:pPr>
        <w:numPr>
          <w:ilvl w:val="0"/>
          <w:numId w:val="11"/>
        </w:numPr>
        <w:spacing w:line="276" w:lineRule="auto"/>
        <w:jc w:val="both"/>
      </w:pPr>
      <w:r w:rsidRPr="007E638A">
        <w:rPr>
          <w:b/>
        </w:rPr>
        <w:t>Įsivertinimas</w:t>
      </w:r>
      <w:r w:rsidRPr="00CF2D9E">
        <w:t xml:space="preserve"> – paties mokinio daromi sprendimai apie daromą pažangą bei pasiekimus, remiantis savistaba, savianalize, dabartinių pasiekimų lyginimu su ankstesniaisiais, tolesnių mokymosi tikslų bei jų siekimo strategijų numatymu.</w:t>
      </w:r>
    </w:p>
    <w:p w14:paraId="5D5725B8" w14:textId="77777777" w:rsidR="00CF2D9E" w:rsidRPr="00CF2D9E" w:rsidRDefault="00CF2D9E" w:rsidP="0086562D">
      <w:pPr>
        <w:numPr>
          <w:ilvl w:val="0"/>
          <w:numId w:val="11"/>
        </w:numPr>
        <w:spacing w:line="276" w:lineRule="auto"/>
        <w:jc w:val="both"/>
      </w:pPr>
      <w:r w:rsidRPr="007E638A">
        <w:rPr>
          <w:b/>
        </w:rPr>
        <w:lastRenderedPageBreak/>
        <w:t>Individualios pažangos (idiografinis) vertinimas</w:t>
      </w:r>
      <w:r w:rsidRPr="00CF2D9E">
        <w:t>–vertinimo principas, pagal kurį lyginant dabartinius mokinio pasiekimus su ankstesniais stebima ir vertinama pažanga.</w:t>
      </w:r>
    </w:p>
    <w:p w14:paraId="734EDFC7" w14:textId="77777777" w:rsidR="00CF2D9E" w:rsidRPr="00CF2D9E" w:rsidRDefault="00CF2D9E" w:rsidP="0086562D">
      <w:pPr>
        <w:numPr>
          <w:ilvl w:val="1"/>
          <w:numId w:val="1"/>
        </w:numPr>
        <w:spacing w:line="276" w:lineRule="auto"/>
        <w:ind w:left="426"/>
        <w:jc w:val="both"/>
      </w:pPr>
      <w:r w:rsidRPr="00CF2D9E">
        <w:t>Vertinimo tipai pagal vertinimo paskirtį ir tikslus:</w:t>
      </w:r>
    </w:p>
    <w:p w14:paraId="33EBD0A0" w14:textId="77777777" w:rsidR="00CF2D9E" w:rsidRPr="00CF2D9E" w:rsidRDefault="00CF2D9E" w:rsidP="0086562D">
      <w:pPr>
        <w:numPr>
          <w:ilvl w:val="0"/>
          <w:numId w:val="12"/>
        </w:numPr>
        <w:spacing w:line="276" w:lineRule="auto"/>
        <w:jc w:val="both"/>
      </w:pPr>
      <w:r w:rsidRPr="007E638A">
        <w:rPr>
          <w:b/>
        </w:rPr>
        <w:t>Formuojamasis vertinimas</w:t>
      </w:r>
      <w:r w:rsidRPr="00CF2D9E">
        <w:t>– nuolatinis vertinimas ugdymo proceso metu, kuris padeda</w:t>
      </w:r>
      <w:r w:rsidR="007E638A">
        <w:t xml:space="preserve"> </w:t>
      </w:r>
      <w:r w:rsidRPr="00CF2D9E">
        <w:t>numatyti mokymosi perspektyvą, pastiprinti daromą pažangą, skatina mokinius mokytis</w:t>
      </w:r>
      <w:r w:rsidR="007E638A">
        <w:t xml:space="preserve"> </w:t>
      </w:r>
      <w:r w:rsidRPr="00CF2D9E">
        <w:t>analizuoti esamus pasiekimus ar mokymosi spragas, sudaro galimybes mokiniams ir mokytojams</w:t>
      </w:r>
      <w:r w:rsidR="007E638A">
        <w:t xml:space="preserve"> </w:t>
      </w:r>
      <w:r w:rsidRPr="00CF2D9E">
        <w:t xml:space="preserve">geranoriškai bendradarbiauti. </w:t>
      </w:r>
    </w:p>
    <w:p w14:paraId="78AF635D" w14:textId="77777777" w:rsidR="00CF2D9E" w:rsidRPr="00CF2D9E" w:rsidRDefault="00CF2D9E" w:rsidP="0086562D">
      <w:pPr>
        <w:numPr>
          <w:ilvl w:val="0"/>
          <w:numId w:val="12"/>
        </w:numPr>
        <w:spacing w:line="276" w:lineRule="auto"/>
        <w:jc w:val="both"/>
      </w:pPr>
      <w:r w:rsidRPr="00CF2D9E">
        <w:rPr>
          <w:b/>
        </w:rPr>
        <w:t>Diagnostinis vertinimas</w:t>
      </w:r>
      <w:r w:rsidRPr="00CF2D9E">
        <w:t>– atliekamas tam tikro ugdymo(si) etapo (temos, kurso) pradžioje ir/ar pabaigoje vertinimas siekiant diagnozuoti esamą padėtį: nustatyti mokinio pasiekimus ir padarytą pažangą, numatyti tolesnio mokymosi galimybes, suteikti pagalbą, įveikiant sunkumus.</w:t>
      </w:r>
    </w:p>
    <w:p w14:paraId="7B83CD6F" w14:textId="77777777" w:rsidR="00CF2D9E" w:rsidRPr="00CF2D9E" w:rsidRDefault="00CF2D9E" w:rsidP="0086562D">
      <w:pPr>
        <w:numPr>
          <w:ilvl w:val="0"/>
          <w:numId w:val="12"/>
        </w:numPr>
        <w:spacing w:line="276" w:lineRule="auto"/>
        <w:jc w:val="both"/>
      </w:pPr>
      <w:r w:rsidRPr="00CF2D9E">
        <w:rPr>
          <w:b/>
        </w:rPr>
        <w:t>Apibendrinamasis vertinimas</w:t>
      </w:r>
      <w:r w:rsidRPr="00CF2D9E">
        <w:t>– ilgesnių mokymo(si) ciklų (pusmečio, metų, projekto, skyriaus ir kt.) pabaigoje atliekamas vertinimas. Mokinių padaryta pažanga vertinama orientuojantis į Bendrojoje programoje aprašytus mokinių pasiekimų lygių požymius. Šio vertinimo rezultatai formaliai patvirtina mokinio pasiekimus ugdymo programos pabaigoje.</w:t>
      </w:r>
    </w:p>
    <w:p w14:paraId="0A6D15D6" w14:textId="77777777" w:rsidR="00CF2D9E" w:rsidRPr="00CF2D9E" w:rsidRDefault="00CF2D9E" w:rsidP="0086562D">
      <w:pPr>
        <w:numPr>
          <w:ilvl w:val="0"/>
          <w:numId w:val="12"/>
        </w:numPr>
        <w:spacing w:line="276" w:lineRule="auto"/>
        <w:jc w:val="both"/>
      </w:pPr>
      <w:r w:rsidRPr="00CF2D9E">
        <w:rPr>
          <w:b/>
        </w:rPr>
        <w:t>Norminis vertinimas</w:t>
      </w:r>
      <w:r w:rsidRPr="00CF2D9E">
        <w:t>– vertinimas, kuris sudaro galimybes palyginti mokinių pasiekimus</w:t>
      </w:r>
      <w:r w:rsidRPr="00CF2D9E">
        <w:rPr>
          <w:sz w:val="28"/>
          <w:szCs w:val="28"/>
        </w:rPr>
        <w:t xml:space="preserve">. </w:t>
      </w:r>
    </w:p>
    <w:p w14:paraId="15EB659F" w14:textId="77777777" w:rsidR="00CF2D9E" w:rsidRPr="00CF2D9E" w:rsidRDefault="00CF2D9E" w:rsidP="0086562D">
      <w:pPr>
        <w:numPr>
          <w:ilvl w:val="0"/>
          <w:numId w:val="12"/>
        </w:numPr>
        <w:spacing w:line="276" w:lineRule="auto"/>
        <w:jc w:val="both"/>
      </w:pPr>
      <w:r w:rsidRPr="00CF2D9E">
        <w:rPr>
          <w:b/>
        </w:rPr>
        <w:t>Kriterinis vertinimas</w:t>
      </w:r>
      <w:r w:rsidRPr="00CF2D9E">
        <w:t>–vertinimas, kurio pagrindas –tam tikri kriterijai (pvz., standartai), su kuriais lyginami mokinio pasiekimai.</w:t>
      </w:r>
    </w:p>
    <w:p w14:paraId="02A6450E" w14:textId="77777777" w:rsidR="00CF2D9E" w:rsidRPr="00CF2D9E" w:rsidRDefault="00CF2D9E" w:rsidP="00CF2D9E">
      <w:pPr>
        <w:spacing w:line="276" w:lineRule="auto"/>
        <w:jc w:val="both"/>
        <w:rPr>
          <w:color w:val="000000"/>
        </w:rPr>
      </w:pPr>
    </w:p>
    <w:p w14:paraId="3FB3D7B8" w14:textId="77777777" w:rsidR="00CF2D9E" w:rsidRPr="00CF2D9E" w:rsidRDefault="00CF2D9E" w:rsidP="00CF2D9E">
      <w:pPr>
        <w:spacing w:line="276" w:lineRule="auto"/>
        <w:jc w:val="both"/>
        <w:rPr>
          <w:color w:val="000000"/>
        </w:rPr>
      </w:pPr>
    </w:p>
    <w:p w14:paraId="71677912" w14:textId="77777777" w:rsidR="00CF2D9E" w:rsidRPr="00CF2D9E" w:rsidRDefault="00CF2D9E" w:rsidP="00FB2DEA">
      <w:pPr>
        <w:spacing w:line="276" w:lineRule="auto"/>
        <w:jc w:val="center"/>
        <w:rPr>
          <w:color w:val="000000"/>
        </w:rPr>
      </w:pPr>
      <w:r w:rsidRPr="00CF2D9E">
        <w:rPr>
          <w:rStyle w:val="Strong"/>
          <w:color w:val="000000"/>
        </w:rPr>
        <w:t>II. VERTINIMO TIKSLAS, UŽDAVINIAI</w:t>
      </w:r>
    </w:p>
    <w:p w14:paraId="299CA678" w14:textId="77777777" w:rsidR="00CF2D9E" w:rsidRPr="00FB2DEA" w:rsidRDefault="00CF2D9E" w:rsidP="00CF2D9E">
      <w:pPr>
        <w:spacing w:line="276" w:lineRule="auto"/>
        <w:jc w:val="both"/>
        <w:rPr>
          <w:color w:val="000000"/>
        </w:rPr>
      </w:pPr>
      <w:r w:rsidRPr="00CF2D9E">
        <w:rPr>
          <w:color w:val="000000"/>
        </w:rPr>
        <w:br/>
      </w:r>
      <w:r w:rsidRPr="00FB2DEA">
        <w:rPr>
          <w:color w:val="000000"/>
        </w:rPr>
        <w:t>6. Vertinimo tikslai:</w:t>
      </w:r>
    </w:p>
    <w:p w14:paraId="79AB180A" w14:textId="77777777" w:rsidR="00CF2D9E" w:rsidRPr="00CF2D9E" w:rsidRDefault="00FB2DEA" w:rsidP="0086562D">
      <w:pPr>
        <w:numPr>
          <w:ilvl w:val="0"/>
          <w:numId w:val="1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CF2D9E" w:rsidRPr="00CF2D9E">
        <w:rPr>
          <w:color w:val="000000"/>
        </w:rPr>
        <w:t>adėti mokiniui mokytis ir bręsti kaip asmenybei saugioje ir informatyvioje aplinkoje</w:t>
      </w:r>
      <w:r>
        <w:rPr>
          <w:color w:val="000000"/>
        </w:rPr>
        <w:t>.</w:t>
      </w:r>
    </w:p>
    <w:p w14:paraId="33C63EA8" w14:textId="77777777" w:rsidR="00CF2D9E" w:rsidRPr="00CF2D9E" w:rsidRDefault="00CF2D9E" w:rsidP="0086562D">
      <w:pPr>
        <w:numPr>
          <w:ilvl w:val="0"/>
          <w:numId w:val="13"/>
        </w:numPr>
        <w:spacing w:line="276" w:lineRule="auto"/>
        <w:jc w:val="both"/>
      </w:pPr>
      <w:r w:rsidRPr="00CF2D9E">
        <w:t>Pateikti informaciją apie mokinio mokymosi patirtį, pasiekimus ir pastangą bei gauti grįžtamąjį ryšį.</w:t>
      </w:r>
    </w:p>
    <w:p w14:paraId="575E72CB" w14:textId="77777777" w:rsidR="00CF2D9E" w:rsidRPr="00CF2D9E" w:rsidRDefault="00CF2D9E" w:rsidP="0086562D">
      <w:pPr>
        <w:numPr>
          <w:ilvl w:val="0"/>
          <w:numId w:val="13"/>
        </w:numPr>
        <w:spacing w:line="276" w:lineRule="auto"/>
        <w:jc w:val="both"/>
      </w:pPr>
      <w:r w:rsidRPr="00CF2D9E">
        <w:t>Padėti nustatyti mokinio pasiekimus ir priimti sprendimus dėl tolesnio mokymosi ar veiklos.</w:t>
      </w:r>
    </w:p>
    <w:p w14:paraId="5D66C5B0" w14:textId="77777777" w:rsidR="00CF2D9E" w:rsidRPr="00CF2D9E" w:rsidRDefault="00CF2D9E" w:rsidP="0086562D">
      <w:pPr>
        <w:numPr>
          <w:ilvl w:val="0"/>
          <w:numId w:val="13"/>
        </w:numPr>
        <w:spacing w:line="276" w:lineRule="auto"/>
        <w:jc w:val="both"/>
      </w:pPr>
      <w:r w:rsidRPr="00CF2D9E">
        <w:t>Nustatyti mokytojo, mokyklos darbo sėkmę, priimti pagrįstus sprendimus.</w:t>
      </w:r>
    </w:p>
    <w:p w14:paraId="4ABAD903" w14:textId="77777777" w:rsidR="00FB2DEA" w:rsidRDefault="00CF2D9E" w:rsidP="00CF2D9E">
      <w:pPr>
        <w:spacing w:line="276" w:lineRule="auto"/>
        <w:jc w:val="both"/>
        <w:rPr>
          <w:color w:val="000000"/>
        </w:rPr>
      </w:pPr>
      <w:r w:rsidRPr="00FB2DEA">
        <w:rPr>
          <w:color w:val="000000"/>
        </w:rPr>
        <w:t>7. Vertinimo uždaviniai:</w:t>
      </w:r>
    </w:p>
    <w:p w14:paraId="7D242D64" w14:textId="77777777" w:rsidR="00FB2DEA" w:rsidRDefault="00CF2D9E" w:rsidP="0086562D">
      <w:pPr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CF2D9E">
        <w:rPr>
          <w:color w:val="000000"/>
        </w:rPr>
        <w:t>Padėti mokiniui pažinti save, suprasti savo stipriąsias ir silpnąsias puses,  įsivertinti savo  pasiekimų lygmenį, i</w:t>
      </w:r>
      <w:r w:rsidR="00FB2DEA">
        <w:rPr>
          <w:color w:val="000000"/>
        </w:rPr>
        <w:t>šmokti sąmoningai mokytis.</w:t>
      </w:r>
    </w:p>
    <w:p w14:paraId="6FEE4558" w14:textId="77777777" w:rsidR="00FB2DEA" w:rsidRDefault="00CF2D9E" w:rsidP="0086562D">
      <w:pPr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CF2D9E">
        <w:rPr>
          <w:color w:val="000000"/>
        </w:rPr>
        <w:t>Padėti mokytojui įžvelgti mokinio mokymosi galimybes, nustatyti problemas ir spragas, diferencijuoti ir individualizuoti darbą, parinkti ugdymo turinį, metod</w:t>
      </w:r>
      <w:r w:rsidR="00FB2DEA">
        <w:rPr>
          <w:color w:val="000000"/>
        </w:rPr>
        <w:t>us, nustatyti savo darbo kokybę.</w:t>
      </w:r>
    </w:p>
    <w:p w14:paraId="22E73017" w14:textId="77777777" w:rsidR="00FB2DEA" w:rsidRDefault="00CF2D9E" w:rsidP="0086562D">
      <w:pPr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CF2D9E">
        <w:rPr>
          <w:color w:val="000000"/>
        </w:rPr>
        <w:t>Suteikti tėvams (globėjams) informaciją apie mokinio pažangą ir pasiekimus, stiprinti ryšius ta</w:t>
      </w:r>
      <w:r w:rsidR="00FB2DEA">
        <w:rPr>
          <w:color w:val="000000"/>
        </w:rPr>
        <w:t>rp mokinio, jo tėvų, mokyklos.</w:t>
      </w:r>
    </w:p>
    <w:p w14:paraId="1A2CA438" w14:textId="77777777" w:rsidR="00CF2D9E" w:rsidRPr="00CF2D9E" w:rsidRDefault="00CF2D9E" w:rsidP="0086562D">
      <w:pPr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CF2D9E">
        <w:rPr>
          <w:color w:val="000000"/>
        </w:rPr>
        <w:t>Padėti mokyklai nustatyti savo darbo kokybę, planuoti ugdymo turinį ir procesą, suteikti mokinių</w:t>
      </w:r>
      <w:r w:rsidR="00FB2DEA">
        <w:rPr>
          <w:color w:val="000000"/>
        </w:rPr>
        <w:t xml:space="preserve"> poreikius tenkinančią pagalbą.</w:t>
      </w:r>
    </w:p>
    <w:p w14:paraId="3DA4C538" w14:textId="77777777" w:rsidR="00CF2D9E" w:rsidRPr="00CF2D9E" w:rsidRDefault="00CF2D9E" w:rsidP="00CF2D9E">
      <w:pPr>
        <w:spacing w:line="276" w:lineRule="auto"/>
        <w:jc w:val="both"/>
        <w:rPr>
          <w:b/>
        </w:rPr>
      </w:pPr>
    </w:p>
    <w:p w14:paraId="752EDD1E" w14:textId="77777777" w:rsidR="00CF2D9E" w:rsidRPr="00CF2D9E" w:rsidRDefault="00CF2D9E" w:rsidP="00FB2DEA">
      <w:pPr>
        <w:spacing w:line="276" w:lineRule="auto"/>
        <w:jc w:val="center"/>
        <w:rPr>
          <w:b/>
        </w:rPr>
      </w:pPr>
      <w:r w:rsidRPr="00CF2D9E">
        <w:rPr>
          <w:b/>
        </w:rPr>
        <w:t>III. VERTINIMO NUOSTATOS IR PRINCIPAI</w:t>
      </w:r>
    </w:p>
    <w:p w14:paraId="21E5B7B2" w14:textId="77777777" w:rsidR="00CF2D9E" w:rsidRPr="00CF2D9E" w:rsidRDefault="00CF2D9E" w:rsidP="00CF2D9E">
      <w:pPr>
        <w:spacing w:line="276" w:lineRule="auto"/>
        <w:jc w:val="both"/>
        <w:rPr>
          <w:b/>
          <w:color w:val="000000"/>
        </w:rPr>
      </w:pPr>
    </w:p>
    <w:p w14:paraId="04C4DB72" w14:textId="77777777" w:rsidR="00CF2D9E" w:rsidRPr="00FB2DEA" w:rsidRDefault="00CF2D9E" w:rsidP="00CF2D9E">
      <w:pPr>
        <w:spacing w:line="276" w:lineRule="auto"/>
        <w:jc w:val="both"/>
      </w:pPr>
      <w:r w:rsidRPr="00FB2DEA">
        <w:t xml:space="preserve">8. Vertinimo nuostatos: </w:t>
      </w:r>
    </w:p>
    <w:p w14:paraId="0F23453C" w14:textId="77777777" w:rsidR="00CF2D9E" w:rsidRPr="00CF2D9E" w:rsidRDefault="00CF2D9E" w:rsidP="0086562D">
      <w:pPr>
        <w:numPr>
          <w:ilvl w:val="0"/>
          <w:numId w:val="15"/>
        </w:numPr>
        <w:spacing w:line="276" w:lineRule="auto"/>
        <w:jc w:val="both"/>
      </w:pPr>
      <w:r w:rsidRPr="00CF2D9E">
        <w:t>Vertinimas grindžiamas šiuolaikine samprata, amžiaus tarpsnių psichologiniais ypatumais, individualiais mokinio poreikiais, atitinka ugdymo(si) tikslus.</w:t>
      </w:r>
    </w:p>
    <w:p w14:paraId="5723D7B3" w14:textId="77777777" w:rsidR="00CF2D9E" w:rsidRPr="00CF2D9E" w:rsidRDefault="00CF2D9E" w:rsidP="0086562D">
      <w:pPr>
        <w:numPr>
          <w:ilvl w:val="0"/>
          <w:numId w:val="15"/>
        </w:numPr>
        <w:spacing w:line="276" w:lineRule="auto"/>
        <w:jc w:val="both"/>
      </w:pPr>
      <w:r w:rsidRPr="00CF2D9E">
        <w:lastRenderedPageBreak/>
        <w:t>Vertinama tai, kas buvo numatyta pasiekti ugdymo procese: mokinių žinios, jų taikymas, supratimas, dalyko gebėjimai, įgūdžiai, pastangos, asmeninė pažanga, bendrieji gebėjimai, vertybinės nuostatos ir elgesys.</w:t>
      </w:r>
    </w:p>
    <w:p w14:paraId="1516E41E" w14:textId="77777777" w:rsidR="00CF2D9E" w:rsidRPr="00CF2D9E" w:rsidRDefault="00DE10B9" w:rsidP="0086562D">
      <w:pPr>
        <w:numPr>
          <w:ilvl w:val="0"/>
          <w:numId w:val="15"/>
        </w:numPr>
        <w:spacing w:line="276" w:lineRule="auto"/>
        <w:jc w:val="both"/>
      </w:pPr>
      <w:r>
        <w:t>V</w:t>
      </w:r>
      <w:r w:rsidR="00CF2D9E" w:rsidRPr="00CF2D9E">
        <w:t>ertinimas padeda mokiniui mokytis</w:t>
      </w:r>
      <w:r>
        <w:t xml:space="preserve"> </w:t>
      </w:r>
      <w:r w:rsidR="00CF2D9E" w:rsidRPr="00CF2D9E">
        <w:t>– mokinys laiku gauna grįžtamąją informaciją apie savo mokymosi patirtį, pasiekimus ir pažangą, jis mokosi vertinti ir įsivertinti.</w:t>
      </w:r>
    </w:p>
    <w:p w14:paraId="2A3A1091" w14:textId="77777777" w:rsidR="00CF2D9E" w:rsidRPr="00CF2D9E" w:rsidRDefault="00CF2D9E" w:rsidP="0086562D">
      <w:pPr>
        <w:numPr>
          <w:ilvl w:val="0"/>
          <w:numId w:val="15"/>
        </w:numPr>
        <w:spacing w:line="276" w:lineRule="auto"/>
        <w:jc w:val="both"/>
      </w:pPr>
      <w:r w:rsidRPr="00CF2D9E">
        <w:t>Vertinama individuali mokinio pažanga –mokinio dabartiniai pasiekimai lyginami su ankstesniaisiais. Mokinių pasiekimai tarpusavyje nelyginami.</w:t>
      </w:r>
    </w:p>
    <w:p w14:paraId="109A50F6" w14:textId="77777777" w:rsidR="00DE10B9" w:rsidRDefault="00CF2D9E" w:rsidP="00CF2D9E">
      <w:pPr>
        <w:spacing w:line="276" w:lineRule="auto"/>
        <w:jc w:val="both"/>
        <w:rPr>
          <w:color w:val="000000"/>
        </w:rPr>
      </w:pPr>
      <w:r w:rsidRPr="00DE10B9">
        <w:rPr>
          <w:color w:val="000000"/>
        </w:rPr>
        <w:t>9. Vertinimo  principai:</w:t>
      </w:r>
    </w:p>
    <w:p w14:paraId="0B20AF62" w14:textId="77777777" w:rsidR="00DE10B9" w:rsidRPr="00DE10B9" w:rsidRDefault="00CF2D9E" w:rsidP="0086562D">
      <w:pPr>
        <w:numPr>
          <w:ilvl w:val="0"/>
          <w:numId w:val="16"/>
        </w:numPr>
        <w:spacing w:line="276" w:lineRule="auto"/>
        <w:jc w:val="both"/>
      </w:pPr>
      <w:r w:rsidRPr="00CF2D9E">
        <w:rPr>
          <w:color w:val="000000"/>
        </w:rPr>
        <w:t>Humaniškumo. Kiekvienas vaikas gerbiamas, mylimas, psichologiškai saugus, sugebantis adekvačiai vertinti save</w:t>
      </w:r>
      <w:r w:rsidR="00DE10B9">
        <w:rPr>
          <w:color w:val="000000"/>
        </w:rPr>
        <w:t>.</w:t>
      </w:r>
    </w:p>
    <w:p w14:paraId="7FF4F70C" w14:textId="77777777" w:rsidR="00DE10B9" w:rsidRPr="00DE10B9" w:rsidRDefault="00CF2D9E" w:rsidP="0086562D">
      <w:pPr>
        <w:numPr>
          <w:ilvl w:val="0"/>
          <w:numId w:val="16"/>
        </w:numPr>
        <w:spacing w:line="276" w:lineRule="auto"/>
        <w:jc w:val="both"/>
      </w:pPr>
      <w:r w:rsidRPr="00CF2D9E">
        <w:rPr>
          <w:color w:val="000000"/>
        </w:rPr>
        <w:t>Individualumo. Vertinimo sistema fiksuoja individualią kiekvieno vaiko pažangą – mokinio dabartiniai pasiekimai lyginami su ankstesniaisiais. Vengiama lyginti mokinių pasiekimus tarpusavyje.</w:t>
      </w:r>
    </w:p>
    <w:p w14:paraId="73B68D41" w14:textId="77777777" w:rsidR="00DE10B9" w:rsidRPr="00DE10B9" w:rsidRDefault="00CF2D9E" w:rsidP="0086562D">
      <w:pPr>
        <w:numPr>
          <w:ilvl w:val="0"/>
          <w:numId w:val="16"/>
        </w:numPr>
        <w:spacing w:line="276" w:lineRule="auto"/>
        <w:jc w:val="both"/>
      </w:pPr>
      <w:r w:rsidRPr="00CF2D9E">
        <w:rPr>
          <w:color w:val="000000"/>
        </w:rPr>
        <w:t>Aiškumo, skaidrumo. Visi vertinimo proceso dalyviai (mokiniai, mokytojai, jų tėvai) žino vertinimo kriterijus, vertinimo būdus, vengiama pernelyg didelio formalizavimo.</w:t>
      </w:r>
    </w:p>
    <w:p w14:paraId="3D55E73B" w14:textId="77777777" w:rsidR="00DE10B9" w:rsidRPr="00DE10B9" w:rsidRDefault="00CF2D9E" w:rsidP="0086562D">
      <w:pPr>
        <w:numPr>
          <w:ilvl w:val="0"/>
          <w:numId w:val="16"/>
        </w:numPr>
        <w:spacing w:line="276" w:lineRule="auto"/>
        <w:jc w:val="both"/>
      </w:pPr>
      <w:r w:rsidRPr="00CF2D9E">
        <w:rPr>
          <w:color w:val="000000"/>
        </w:rPr>
        <w:t xml:space="preserve">Pozityvumo, konstruktyvumo, objektyvumo. Vertinama tai, kas buvo numatyta pasiekti ugdymo procese: žinios, supratimas, bendrieji ir dalyko gebėjimai, vertybinės nuostatos, nurodomos spragos, padedama jas taisyti. </w:t>
      </w:r>
    </w:p>
    <w:p w14:paraId="23949C93" w14:textId="77777777" w:rsidR="00DE10B9" w:rsidRPr="00DE10B9" w:rsidRDefault="00CF2D9E" w:rsidP="0086562D">
      <w:pPr>
        <w:numPr>
          <w:ilvl w:val="0"/>
          <w:numId w:val="16"/>
        </w:numPr>
        <w:spacing w:line="276" w:lineRule="auto"/>
        <w:jc w:val="both"/>
      </w:pPr>
      <w:r w:rsidRPr="00CF2D9E">
        <w:rPr>
          <w:color w:val="000000"/>
        </w:rPr>
        <w:t>Veiksmingumo. Naudojami įvairūs vertinimo informacijos šaltiniai, taikomos šiuolaikinės vertinimo metodikos.</w:t>
      </w:r>
    </w:p>
    <w:p w14:paraId="17477A96" w14:textId="77777777" w:rsidR="00CF2D9E" w:rsidRDefault="00CF2D9E" w:rsidP="0086562D">
      <w:pPr>
        <w:numPr>
          <w:ilvl w:val="0"/>
          <w:numId w:val="16"/>
        </w:numPr>
        <w:spacing w:line="276" w:lineRule="auto"/>
        <w:ind w:left="709"/>
        <w:jc w:val="both"/>
      </w:pPr>
      <w:r w:rsidRPr="00CF2D9E">
        <w:rPr>
          <w:color w:val="000000"/>
        </w:rPr>
        <w:t>Vertinimas, skirtas padėti mokytis - mokinys laiku gauna grįžtamąją informaciją apie savo mokymosi patirtį, pasiekimus ir pažangą, jis mokosi vertinti ir įsivertinti. </w:t>
      </w:r>
      <w:r w:rsidRPr="00CF2D9E">
        <w:rPr>
          <w:color w:val="000000"/>
        </w:rPr>
        <w:br/>
      </w:r>
    </w:p>
    <w:p w14:paraId="2C369566" w14:textId="77777777" w:rsidR="00A17932" w:rsidRPr="00CF2D9E" w:rsidRDefault="00A17932" w:rsidP="00A17932">
      <w:pPr>
        <w:spacing w:line="276" w:lineRule="auto"/>
        <w:jc w:val="center"/>
      </w:pPr>
      <w:r w:rsidRPr="008E51E6">
        <w:rPr>
          <w:rStyle w:val="Strong"/>
          <w:color w:val="000000"/>
        </w:rPr>
        <w:t>IV. MOKINI</w:t>
      </w:r>
      <w:r>
        <w:rPr>
          <w:rStyle w:val="Strong"/>
          <w:color w:val="000000"/>
        </w:rPr>
        <w:t>Ų</w:t>
      </w:r>
      <w:r w:rsidRPr="008E51E6">
        <w:rPr>
          <w:rStyle w:val="Strong"/>
          <w:color w:val="000000"/>
        </w:rPr>
        <w:t xml:space="preserve"> PASIEKIMŲ VERTINIMO SISTEMA</w:t>
      </w:r>
    </w:p>
    <w:p w14:paraId="450E39C7" w14:textId="77777777" w:rsidR="00A17932" w:rsidRPr="00A17932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8E51E6">
        <w:rPr>
          <w:color w:val="000000"/>
        </w:rPr>
        <w:t>Mokytojas planuoja mokinių ugdymo</w:t>
      </w:r>
      <w:r>
        <w:rPr>
          <w:color w:val="000000"/>
        </w:rPr>
        <w:t>(</w:t>
      </w:r>
      <w:r w:rsidRPr="008E51E6">
        <w:rPr>
          <w:color w:val="000000"/>
        </w:rPr>
        <w:t>si</w:t>
      </w:r>
      <w:r>
        <w:rPr>
          <w:color w:val="000000"/>
        </w:rPr>
        <w:t>)</w:t>
      </w:r>
      <w:r w:rsidRPr="008E51E6">
        <w:rPr>
          <w:color w:val="000000"/>
        </w:rPr>
        <w:t xml:space="preserve"> pasiekimus ir vertinimą, atsižvelgdamas į klasės mokinių ugdymo</w:t>
      </w:r>
      <w:r>
        <w:rPr>
          <w:color w:val="000000"/>
        </w:rPr>
        <w:t>(</w:t>
      </w:r>
      <w:r w:rsidRPr="008E51E6">
        <w:rPr>
          <w:color w:val="000000"/>
        </w:rPr>
        <w:t>si</w:t>
      </w:r>
      <w:r>
        <w:rPr>
          <w:color w:val="000000"/>
        </w:rPr>
        <w:t>)</w:t>
      </w:r>
      <w:r w:rsidRPr="008E51E6">
        <w:rPr>
          <w:color w:val="000000"/>
        </w:rPr>
        <w:t xml:space="preserve"> pasiekimus, poreikius ir galimybes.</w:t>
      </w:r>
    </w:p>
    <w:p w14:paraId="4DCB6B52" w14:textId="77777777" w:rsidR="00A17932" w:rsidRPr="00A17932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8E51E6">
        <w:rPr>
          <w:color w:val="000000"/>
        </w:rPr>
        <w:t xml:space="preserve">Vertinant mokinių pasiekimus ir pažangą taikomas formuojamasis, diagnostinis, </w:t>
      </w:r>
      <w:r>
        <w:rPr>
          <w:color w:val="000000"/>
        </w:rPr>
        <w:t>a</w:t>
      </w:r>
      <w:r w:rsidRPr="008E51E6">
        <w:rPr>
          <w:color w:val="000000"/>
        </w:rPr>
        <w:t xml:space="preserve">pibendrinamasis vertinimas: </w:t>
      </w:r>
    </w:p>
    <w:p w14:paraId="0FE11570" w14:textId="77777777" w:rsidR="00A17932" w:rsidRPr="00501337" w:rsidRDefault="00A17932" w:rsidP="0086562D">
      <w:pPr>
        <w:numPr>
          <w:ilvl w:val="1"/>
          <w:numId w:val="11"/>
        </w:numPr>
        <w:spacing w:line="276" w:lineRule="auto"/>
        <w:ind w:left="709"/>
        <w:jc w:val="both"/>
      </w:pPr>
      <w:r w:rsidRPr="00FD04EB">
        <w:rPr>
          <w:b/>
          <w:color w:val="000000"/>
        </w:rPr>
        <w:t>F</w:t>
      </w:r>
      <w:r w:rsidRPr="00FD04EB">
        <w:rPr>
          <w:b/>
        </w:rPr>
        <w:t>ormuojamasis vertinimas</w:t>
      </w:r>
      <w:r w:rsidRPr="00357E17">
        <w:t xml:space="preserve"> atliekamas nuolat ugdymo proceso metu, teikiant mokiniui informaciją (dažniausiai žodžiu, o prireikus ir raštu, t. y. parašant komentarą) apie jo </w:t>
      </w:r>
      <w:r>
        <w:t>m</w:t>
      </w:r>
      <w:r w:rsidRPr="00357E17">
        <w:t>okymosi eigą, esamus pasiekimus ar nesėk</w:t>
      </w:r>
      <w:r>
        <w:t>mes.</w:t>
      </w:r>
    </w:p>
    <w:p w14:paraId="49002BB3" w14:textId="77777777" w:rsidR="00A17932" w:rsidRPr="00357E17" w:rsidRDefault="00A17932" w:rsidP="0086562D">
      <w:pPr>
        <w:numPr>
          <w:ilvl w:val="1"/>
          <w:numId w:val="11"/>
        </w:numPr>
        <w:spacing w:line="276" w:lineRule="auto"/>
        <w:ind w:left="709"/>
        <w:jc w:val="both"/>
      </w:pPr>
      <w:r>
        <w:t>A</w:t>
      </w:r>
      <w:r w:rsidRPr="00357E17">
        <w:t>tliekant</w:t>
      </w:r>
      <w:r>
        <w:t xml:space="preserve"> </w:t>
      </w:r>
      <w:r w:rsidRPr="00357E17">
        <w:t>formuojamąjį vertinimą pamokoje:</w:t>
      </w:r>
    </w:p>
    <w:p w14:paraId="26994CD8" w14:textId="77777777" w:rsidR="00A17932" w:rsidRPr="00357E17" w:rsidRDefault="00A17932" w:rsidP="0086562D">
      <w:pPr>
        <w:numPr>
          <w:ilvl w:val="0"/>
          <w:numId w:val="18"/>
        </w:numPr>
        <w:spacing w:line="276" w:lineRule="auto"/>
        <w:ind w:left="993"/>
        <w:jc w:val="both"/>
      </w:pPr>
      <w:r w:rsidRPr="00357E17">
        <w:t xml:space="preserve">su mokiniais išsiaiškinami mokymosi uždaviniai ir vertinimo kriterijai: pamokos </w:t>
      </w:r>
      <w:r>
        <w:t xml:space="preserve"> </w:t>
      </w:r>
      <w:r w:rsidRPr="00357E17">
        <w:t xml:space="preserve">uždaviniai ir vertinimo kriterijai formuluojami aiškiai, vaikams suprantama kalba; </w:t>
      </w:r>
    </w:p>
    <w:p w14:paraId="6225B3A3" w14:textId="77777777" w:rsidR="00A17932" w:rsidRPr="00357E17" w:rsidRDefault="00A17932" w:rsidP="0086562D">
      <w:pPr>
        <w:numPr>
          <w:ilvl w:val="0"/>
          <w:numId w:val="18"/>
        </w:numPr>
        <w:spacing w:line="276" w:lineRule="auto"/>
        <w:ind w:left="993"/>
        <w:jc w:val="both"/>
      </w:pPr>
      <w:r w:rsidRPr="00357E17">
        <w:t>pozityviai skatinama mokymosi motyvacija: keliant mokinių pasitikėjimą savo jėgomis ir norą siekti daugiau, nurodant, kas pavyko, pagrįstai pagiriant;</w:t>
      </w:r>
    </w:p>
    <w:p w14:paraId="5B6964C1" w14:textId="77777777" w:rsidR="00A17932" w:rsidRPr="00357E17" w:rsidRDefault="00A17932" w:rsidP="0086562D">
      <w:pPr>
        <w:numPr>
          <w:ilvl w:val="0"/>
          <w:numId w:val="18"/>
        </w:numPr>
        <w:spacing w:line="276" w:lineRule="auto"/>
        <w:ind w:left="993"/>
        <w:jc w:val="both"/>
      </w:pPr>
      <w:r w:rsidRPr="00357E17">
        <w:t>parenkamos veiksmingos užduotys, naudojami įvairūs mokymo(si) metodai ir strategijos, kad mokinys patirtų sėkmę.</w:t>
      </w:r>
    </w:p>
    <w:p w14:paraId="754B3992" w14:textId="77777777" w:rsidR="00A17932" w:rsidRPr="00357E17" w:rsidRDefault="00A17932" w:rsidP="0086562D">
      <w:pPr>
        <w:numPr>
          <w:ilvl w:val="1"/>
          <w:numId w:val="11"/>
        </w:numPr>
        <w:spacing w:line="276" w:lineRule="auto"/>
        <w:ind w:left="709"/>
        <w:jc w:val="both"/>
      </w:pPr>
      <w:r w:rsidRPr="00357E17">
        <w:t>Formuojamojo vertinimo strategijos, skatinančios ir palaikančios mokymąsi, yra:</w:t>
      </w:r>
    </w:p>
    <w:p w14:paraId="61EC80BC" w14:textId="77777777" w:rsidR="00A17932" w:rsidRPr="00357E17" w:rsidRDefault="00A17932" w:rsidP="0086562D">
      <w:pPr>
        <w:numPr>
          <w:ilvl w:val="0"/>
          <w:numId w:val="19"/>
        </w:numPr>
        <w:spacing w:line="276" w:lineRule="auto"/>
        <w:ind w:left="993"/>
        <w:jc w:val="both"/>
      </w:pPr>
      <w:r w:rsidRPr="00357E17">
        <w:t>vertin</w:t>
      </w:r>
      <w:r>
        <w:t>imas žodžiu ir nežodine kalba (</w:t>
      </w:r>
      <w:r w:rsidRPr="00357E17">
        <w:t xml:space="preserve">gestas, mimika), stebint, klausantis, </w:t>
      </w:r>
      <w:r>
        <w:t xml:space="preserve">klausinėjant, </w:t>
      </w:r>
      <w:r w:rsidRPr="00357E17">
        <w:t>diskutuojant;</w:t>
      </w:r>
    </w:p>
    <w:p w14:paraId="49139F50" w14:textId="77777777" w:rsidR="00A17932" w:rsidRPr="00357E17" w:rsidRDefault="00A17932" w:rsidP="0086562D">
      <w:pPr>
        <w:numPr>
          <w:ilvl w:val="0"/>
          <w:numId w:val="19"/>
        </w:numPr>
        <w:spacing w:line="276" w:lineRule="auto"/>
        <w:ind w:left="993"/>
        <w:jc w:val="both"/>
      </w:pPr>
      <w:r w:rsidRPr="00357E17">
        <w:t xml:space="preserve">vertinimas raštu (komentaras) mokinių sąsiuviniuose, pratybų </w:t>
      </w:r>
      <w:r>
        <w:t xml:space="preserve"> </w:t>
      </w:r>
      <w:r w:rsidRPr="00357E17">
        <w:t xml:space="preserve">sąsiuviniuose, </w:t>
      </w:r>
      <w:r>
        <w:t>s</w:t>
      </w:r>
      <w:r w:rsidRPr="00357E17">
        <w:t>avarankiškų darbų bei mokomųjų testų lapuose</w:t>
      </w:r>
      <w:r>
        <w:t xml:space="preserve">, el. dienyne; </w:t>
      </w:r>
    </w:p>
    <w:p w14:paraId="10D392F0" w14:textId="77777777" w:rsidR="00A17932" w:rsidRPr="00357E17" w:rsidRDefault="00A17932" w:rsidP="0086562D">
      <w:pPr>
        <w:numPr>
          <w:ilvl w:val="0"/>
          <w:numId w:val="19"/>
        </w:numPr>
        <w:spacing w:line="276" w:lineRule="auto"/>
        <w:ind w:left="993"/>
        <w:jc w:val="both"/>
      </w:pPr>
      <w:r w:rsidRPr="00357E17">
        <w:t>vi</w:t>
      </w:r>
      <w:r>
        <w:t>enas kito ir savęs vertinimas (</w:t>
      </w:r>
      <w:r w:rsidRPr="00357E17">
        <w:t>priedas Nr.1);</w:t>
      </w:r>
    </w:p>
    <w:p w14:paraId="1FB8B09F" w14:textId="77777777" w:rsidR="00A17932" w:rsidRPr="00357E17" w:rsidRDefault="00A17932" w:rsidP="0086562D">
      <w:pPr>
        <w:numPr>
          <w:ilvl w:val="0"/>
          <w:numId w:val="19"/>
        </w:numPr>
        <w:spacing w:line="276" w:lineRule="auto"/>
        <w:ind w:left="993"/>
        <w:jc w:val="both"/>
      </w:pPr>
      <w:r w:rsidRPr="00357E17">
        <w:lastRenderedPageBreak/>
        <w:t>palankios mokymuisi aplinkos palaikymas.</w:t>
      </w:r>
    </w:p>
    <w:p w14:paraId="0B5C766B" w14:textId="77777777" w:rsidR="00A17932" w:rsidRPr="00303C64" w:rsidRDefault="00A17932" w:rsidP="0086562D">
      <w:pPr>
        <w:numPr>
          <w:ilvl w:val="0"/>
          <w:numId w:val="11"/>
        </w:numPr>
        <w:spacing w:line="276" w:lineRule="auto"/>
        <w:jc w:val="both"/>
      </w:pPr>
      <w:r w:rsidRPr="00FD04EB">
        <w:rPr>
          <w:b/>
        </w:rPr>
        <w:t>Diagnostinis vertinimas</w:t>
      </w:r>
      <w:r>
        <w:t xml:space="preserve"> </w:t>
      </w:r>
      <w:r w:rsidRPr="00303C64">
        <w:t>taikomas sistemingai,</w:t>
      </w:r>
      <w:r>
        <w:t xml:space="preserve"> </w:t>
      </w:r>
      <w:r w:rsidRPr="00303C64">
        <w:t>pagal iš anksto aptartus su mokiniais vertinimo kriterijus,</w:t>
      </w:r>
      <w:r>
        <w:t xml:space="preserve"> </w:t>
      </w:r>
      <w:r w:rsidRPr="00303C64">
        <w:t>atliekamas tam tikro ugdymo(si) etapo (temos, kurso) pradžioje ir pabaigoje, siekiant diagnozuoti esamą padėtį: nustatyti mokinio pasiekimus ir padarytą pažangą, numatyti tolesnio mokymosi galimy</w:t>
      </w:r>
      <w:r w:rsidR="00ED6370">
        <w:t>bes:</w:t>
      </w:r>
    </w:p>
    <w:p w14:paraId="75379240" w14:textId="77777777" w:rsidR="00ED6370" w:rsidRDefault="00ED6370" w:rsidP="0086562D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>a</w:t>
      </w:r>
      <w:r w:rsidR="00A17932" w:rsidRPr="00303C64">
        <w:t>tsižvelgiant į tai, kas norima įvertinti (vertinimo tikslą),</w:t>
      </w:r>
      <w:r w:rsidR="00A17932">
        <w:t xml:space="preserve"> </w:t>
      </w:r>
      <w:r w:rsidR="00A17932" w:rsidRPr="00303C64">
        <w:t>taikomi įvairūs diagnostinio vertinimo metodai: praktinės, kūrybinės užduotys, kontrolinia</w:t>
      </w:r>
      <w:r>
        <w:t>i, projektiniai darbai, testai;</w:t>
      </w:r>
    </w:p>
    <w:p w14:paraId="6FF2A7F8" w14:textId="77777777" w:rsidR="00A17932" w:rsidRPr="00303C64" w:rsidRDefault="00ED6370" w:rsidP="0086562D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>m</w:t>
      </w:r>
      <w:r w:rsidR="00A17932" w:rsidRPr="00A97ED3">
        <w:t>okiniai</w:t>
      </w:r>
      <w:r>
        <w:t xml:space="preserve"> </w:t>
      </w:r>
      <w:r w:rsidR="00A17932" w:rsidRPr="00A97ED3">
        <w:t>apie patikrinamųjų darbų rašymą turi sužinoti prieš 2-3 dienas.</w:t>
      </w:r>
      <w:r w:rsidR="00A17932">
        <w:t xml:space="preserve"> </w:t>
      </w:r>
      <w:r w:rsidR="00A17932" w:rsidRPr="00303C64">
        <w:t>Per dieną negali</w:t>
      </w:r>
      <w:r w:rsidR="00A17932">
        <w:t xml:space="preserve"> </w:t>
      </w:r>
      <w:r w:rsidR="00A17932" w:rsidRPr="00303C64">
        <w:t>būti atliekamas daugiau</w:t>
      </w:r>
      <w:r>
        <w:t xml:space="preserve"> nei vienas diagnostinis darbas;</w:t>
      </w:r>
    </w:p>
    <w:p w14:paraId="4B22C5B6" w14:textId="77777777" w:rsidR="00A17932" w:rsidRPr="00303C64" w:rsidRDefault="00ED6370" w:rsidP="0086562D">
      <w:pPr>
        <w:numPr>
          <w:ilvl w:val="0"/>
          <w:numId w:val="20"/>
        </w:numPr>
        <w:spacing w:line="276" w:lineRule="auto"/>
        <w:ind w:left="1134"/>
        <w:jc w:val="both"/>
      </w:pPr>
      <w:r>
        <w:t>i</w:t>
      </w:r>
      <w:r w:rsidR="00A17932" w:rsidRPr="00303C64">
        <w:t>nformacija apie mokymosi rezultatus (kontrolinių, testų ir kitų užduočių atlikimo) mokiniams ir tėvams (globėjams) teikiama trumpais komentarais, lygiai nenurodomi, taip pat nenaudojami pažymių pakaitai (raidės, ženklai, simboliai, ir pan.);</w:t>
      </w:r>
    </w:p>
    <w:p w14:paraId="1007B142" w14:textId="77777777" w:rsidR="00A17932" w:rsidRPr="00EE7585" w:rsidRDefault="00ED6370" w:rsidP="0086562D">
      <w:pPr>
        <w:numPr>
          <w:ilvl w:val="0"/>
          <w:numId w:val="20"/>
        </w:numPr>
        <w:spacing w:line="276" w:lineRule="auto"/>
        <w:ind w:left="1134"/>
        <w:jc w:val="both"/>
      </w:pPr>
      <w:r w:rsidRPr="00EE7585">
        <w:t>m</w:t>
      </w:r>
      <w:r w:rsidR="00A17932" w:rsidRPr="00EE7585">
        <w:t>okykloje pasirinktas vertinimo informacijos kaupimo būdas yra mokinio darbų aplankas</w:t>
      </w:r>
      <w:r w:rsidRPr="00EE7585">
        <w:t>.</w:t>
      </w:r>
    </w:p>
    <w:p w14:paraId="1227F829" w14:textId="77777777" w:rsidR="00A17932" w:rsidRPr="00FD04EB" w:rsidRDefault="00A17932" w:rsidP="0086562D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00ED6370">
        <w:rPr>
          <w:b/>
          <w:color w:val="000000"/>
        </w:rPr>
        <w:t xml:space="preserve">Apibendrinamasis vertinimas </w:t>
      </w:r>
      <w:r w:rsidRPr="00FD04EB">
        <w:t>atliekamas pusmečio pabaigoje, mokslo metų pabaigoje ir</w:t>
      </w:r>
      <w:r w:rsidR="00ED6370">
        <w:t xml:space="preserve"> </w:t>
      </w:r>
      <w:r w:rsidRPr="00FD04EB">
        <w:t>pradinio ugdymo programos pabaigoje</w:t>
      </w:r>
      <w:r w:rsidR="00ED6370">
        <w:t>:</w:t>
      </w:r>
    </w:p>
    <w:p w14:paraId="226805CD" w14:textId="77777777" w:rsidR="00ED6370" w:rsidRDefault="00A17932" w:rsidP="0086562D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FD04EB">
        <w:t>mokinio pusmečio dalykų vertinimai nustatomi apibendrinant mokinio padarytą pažangą</w:t>
      </w:r>
      <w:r w:rsidR="00ED6370">
        <w:t xml:space="preserve"> </w:t>
      </w:r>
      <w:r w:rsidRPr="00FD04EB">
        <w:t xml:space="preserve">per mokykloje nustatytą ugdymo laikotarpį (pusmetį). </w:t>
      </w:r>
    </w:p>
    <w:p w14:paraId="0BB35933" w14:textId="77777777" w:rsidR="00A17932" w:rsidRPr="00FD04EB" w:rsidRDefault="00415415" w:rsidP="0086562D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>m</w:t>
      </w:r>
      <w:r w:rsidR="00A17932" w:rsidRPr="00FD04EB">
        <w:t>okytojas visą pusmetį stebi, fiksuoja</w:t>
      </w:r>
      <w:r w:rsidR="00ED6370">
        <w:t xml:space="preserve"> </w:t>
      </w:r>
      <w:r w:rsidR="00A17932" w:rsidRPr="00FD04EB">
        <w:t>mokinio pažangą, pasiekimus ir pusmečio gale apibendrina pusmečio rezultatus ir įvertina bei</w:t>
      </w:r>
      <w:r w:rsidR="00ED6370">
        <w:t xml:space="preserve"> </w:t>
      </w:r>
      <w:r w:rsidR="00A17932" w:rsidRPr="00FD04EB">
        <w:t>nurodo mokinio pasiekimų lygį</w:t>
      </w:r>
      <w:r w:rsidR="00A17932">
        <w:t>:</w:t>
      </w:r>
      <w:r w:rsidR="00A17932" w:rsidRPr="00FD04EB">
        <w:t xml:space="preserve"> aukštesnysis, pagrindinis, patenkinamas </w:t>
      </w:r>
      <w:r w:rsidR="00A17932" w:rsidRPr="00CF6460">
        <w:t>(priedas Nr.2)</w:t>
      </w:r>
      <w:r w:rsidR="00A17932">
        <w:t xml:space="preserve">. </w:t>
      </w:r>
      <w:r w:rsidR="00A17932" w:rsidRPr="00FD04EB">
        <w:t>Mokiniui nepasiekus</w:t>
      </w:r>
      <w:r w:rsidR="00A17932">
        <w:t xml:space="preserve"> </w:t>
      </w:r>
      <w:r w:rsidR="00A17932" w:rsidRPr="00FD04EB">
        <w:t>patenkinamo pasiekimų lygio, įrašoma „nepatenkinamas“;</w:t>
      </w:r>
    </w:p>
    <w:p w14:paraId="7A71B731" w14:textId="77777777" w:rsidR="00A17932" w:rsidRPr="00FD04EB" w:rsidRDefault="00A17932" w:rsidP="0086562D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FD04EB">
        <w:t>elektroniniame dienyne mokinių mokymosi pasiekimų apskaitos suvestinės atitinkamose</w:t>
      </w:r>
      <w:r w:rsidR="002C6F1F">
        <w:t xml:space="preserve"> </w:t>
      </w:r>
      <w:r w:rsidRPr="00FD04EB">
        <w:t>skiltyse įrašomas ugdymo dalykų apibendrintas mokinio pasiekimų lygis (nepatenkinamas,</w:t>
      </w:r>
      <w:r w:rsidR="002C6F1F">
        <w:t xml:space="preserve"> </w:t>
      </w:r>
      <w:r w:rsidRPr="00FD04EB">
        <w:t>patenkinamas, pagrindinis, aukštesnysis);</w:t>
      </w:r>
    </w:p>
    <w:p w14:paraId="778DBF72" w14:textId="77777777" w:rsidR="00A17932" w:rsidRDefault="00A17932" w:rsidP="0086562D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FD04EB">
        <w:t>dorinio ugdymo pasiekimai įrašomi atitinkamose dienyno skiltyje, nurodoma padaryta</w:t>
      </w:r>
      <w:r w:rsidR="002C6F1F">
        <w:t xml:space="preserve"> </w:t>
      </w:r>
      <w:r w:rsidRPr="00FD04EB">
        <w:t>pažanga arba nepadaryta pažanga: „pp“ arba „np“;</w:t>
      </w:r>
    </w:p>
    <w:p w14:paraId="13F660F1" w14:textId="77777777" w:rsidR="00A17932" w:rsidRDefault="002C6F1F" w:rsidP="0086562D">
      <w:pPr>
        <w:numPr>
          <w:ilvl w:val="0"/>
          <w:numId w:val="21"/>
        </w:numPr>
        <w:spacing w:line="276" w:lineRule="auto"/>
        <w:ind w:left="1134"/>
        <w:jc w:val="both"/>
      </w:pPr>
      <w:r>
        <w:t>į</w:t>
      </w:r>
      <w:r w:rsidR="00A17932" w:rsidRPr="00B7469F">
        <w:t xml:space="preserve">rašas „atleista“ įrašomas, jeigu mokinys yra atleistas pagal gydytojo rekomendaciją ir/ar </w:t>
      </w:r>
      <w:r>
        <w:t>darželio-mokyklos vadovo įsakymą;</w:t>
      </w:r>
    </w:p>
    <w:p w14:paraId="6DF1C002" w14:textId="77777777" w:rsidR="00A17932" w:rsidRPr="00B7469F" w:rsidRDefault="002C6F1F" w:rsidP="0086562D">
      <w:pPr>
        <w:numPr>
          <w:ilvl w:val="0"/>
          <w:numId w:val="21"/>
        </w:numPr>
        <w:spacing w:line="276" w:lineRule="auto"/>
        <w:ind w:left="1134"/>
        <w:jc w:val="both"/>
      </w:pPr>
      <w:r>
        <w:t>m</w:t>
      </w:r>
      <w:r w:rsidR="00A17932" w:rsidRPr="00B7469F">
        <w:t>okiniui vedamas nepatenkinamas lygis iš ugdomojo dalyko: jei jo žinios ir gebėjimai nesiekia patenkinamo lygmens, teikiant pedagogo, logopedo  pagalbą; tėvams nesutikus pritaikyti ugdymo programos; atsisakius švietimo pagalbos; neturint mokymosi motyvacijos</w:t>
      </w:r>
      <w:r>
        <w:t>;</w:t>
      </w:r>
    </w:p>
    <w:p w14:paraId="6E601159" w14:textId="77777777" w:rsidR="00A17932" w:rsidRPr="00B7469F" w:rsidRDefault="002C6F1F" w:rsidP="0086562D">
      <w:pPr>
        <w:numPr>
          <w:ilvl w:val="0"/>
          <w:numId w:val="21"/>
        </w:numPr>
        <w:spacing w:line="276" w:lineRule="auto"/>
        <w:ind w:left="1134"/>
        <w:jc w:val="both"/>
      </w:pPr>
      <w:r>
        <w:t>m</w:t>
      </w:r>
      <w:r w:rsidR="00A17932" w:rsidRPr="00B7469F">
        <w:t>okiniui apibendrinus pasiekimus, konstatavus nepatenkinamą lygį iš ugdomojo dalyko antrame pusmetyje, pagal dirbančių mokytojų rekomendaciją, skiriami papildomi vasaros darbai:</w:t>
      </w:r>
    </w:p>
    <w:p w14:paraId="768670A6" w14:textId="77777777" w:rsidR="00415415" w:rsidRDefault="00A17932" w:rsidP="0086562D">
      <w:pPr>
        <w:numPr>
          <w:ilvl w:val="3"/>
          <w:numId w:val="1"/>
        </w:numPr>
        <w:spacing w:line="276" w:lineRule="auto"/>
        <w:ind w:left="2127"/>
        <w:jc w:val="both"/>
      </w:pPr>
      <w:r w:rsidRPr="00B7469F">
        <w:t>jei</w:t>
      </w:r>
      <w:r>
        <w:t xml:space="preserve"> </w:t>
      </w:r>
      <w:r w:rsidRPr="00B7469F">
        <w:t>mokiniui skiriamas papildomas darbas, mokytojas, mokinys ir jo tėvai(globėjai)susitaria dėl papildomo darbo atlikimo trukmės, konsultac</w:t>
      </w:r>
      <w:r w:rsidR="002C6F1F">
        <w:t>ijų, mokinio atsiskaitymo datos;</w:t>
      </w:r>
      <w:r w:rsidRPr="00B7469F">
        <w:t xml:space="preserve"> </w:t>
      </w:r>
    </w:p>
    <w:p w14:paraId="1E9C911C" w14:textId="77777777" w:rsidR="00A17932" w:rsidRPr="00FD04EB" w:rsidRDefault="00A17932" w:rsidP="0086562D">
      <w:pPr>
        <w:numPr>
          <w:ilvl w:val="3"/>
          <w:numId w:val="1"/>
        </w:numPr>
        <w:spacing w:line="276" w:lineRule="auto"/>
        <w:ind w:left="2127"/>
        <w:jc w:val="both"/>
      </w:pPr>
      <w:r w:rsidRPr="00B7469F">
        <w:t xml:space="preserve">jei mokinio papildomas darbas buvo įvertintas nepatenkinamu įvertinimu arba praėjo nustatytas laikas, kada mokinys turėjo atsiskaityti (atlikti papildomą darbą), mokytojas išklauso mokinio tėvų(globėjų)pageidavimą ir teikia </w:t>
      </w:r>
      <w:r w:rsidRPr="00B7469F">
        <w:lastRenderedPageBreak/>
        <w:t xml:space="preserve">siūlymą </w:t>
      </w:r>
      <w:r>
        <w:t>mokyklos</w:t>
      </w:r>
      <w:r w:rsidRPr="00B7469F">
        <w:t xml:space="preserve"> direktoriui kelti mokinį į aukštesnę klasę arba palikti kartoti ugdymo programos.</w:t>
      </w:r>
    </w:p>
    <w:p w14:paraId="77779BF0" w14:textId="77777777" w:rsidR="00A17932" w:rsidRPr="005C0D1C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5C0D1C">
        <w:t>Patikros, atsi</w:t>
      </w:r>
      <w:r>
        <w:t>ž</w:t>
      </w:r>
      <w:r w:rsidRPr="005C0D1C">
        <w:t>velgiant į teminius išplanavimus, vykdomos iš lietuvių k., matematikos. 2 ir 4 klasių mokiniai rašo</w:t>
      </w:r>
      <w:r>
        <w:t xml:space="preserve"> diagnostinius ir</w:t>
      </w:r>
      <w:r w:rsidRPr="005C0D1C">
        <w:t xml:space="preserve"> standartizuotus testus.</w:t>
      </w:r>
    </w:p>
    <w:p w14:paraId="42A62BF1" w14:textId="77777777" w:rsidR="00A17932" w:rsidRPr="00B7469F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B7469F">
        <w:t>Pusmečiui baigiantis mokytojai organizuoja</w:t>
      </w:r>
      <w:r w:rsidR="008A7ADD">
        <w:t xml:space="preserve"> </w:t>
      </w:r>
      <w:r w:rsidRPr="00B7469F">
        <w:t xml:space="preserve"> mokymosi pasiekimų ir pa</w:t>
      </w:r>
      <w:r>
        <w:t>ž</w:t>
      </w:r>
      <w:r w:rsidRPr="00B7469F">
        <w:t xml:space="preserve">angos įsivertinimą: </w:t>
      </w:r>
    </w:p>
    <w:p w14:paraId="7BF089CC" w14:textId="77777777" w:rsidR="00A17932" w:rsidRPr="00B7469F" w:rsidRDefault="00A17932" w:rsidP="0086562D">
      <w:pPr>
        <w:numPr>
          <w:ilvl w:val="0"/>
          <w:numId w:val="22"/>
        </w:numPr>
        <w:spacing w:line="276" w:lineRule="auto"/>
        <w:jc w:val="both"/>
      </w:pPr>
      <w:r w:rsidRPr="00B7469F">
        <w:t>mokiniai, remdamiesi sukauptais savo rašto darbais aplanke,</w:t>
      </w:r>
      <w:r w:rsidR="008A7ADD">
        <w:t xml:space="preserve"> įsivertinimo lapuose užpildyta informacija, </w:t>
      </w:r>
      <w:r w:rsidRPr="00B7469F">
        <w:t xml:space="preserve"> analizuoja mokymąsi, padarytą pa</w:t>
      </w:r>
      <w:r>
        <w:t>ž</w:t>
      </w:r>
      <w:r w:rsidRPr="00B7469F">
        <w:t xml:space="preserve">angą, su mokytoju aptaria sėkmes ir nesėkmes, planuoja tolesnį mokymąsi; </w:t>
      </w:r>
    </w:p>
    <w:p w14:paraId="55E361BA" w14:textId="77777777" w:rsidR="00A17932" w:rsidRPr="00B7469F" w:rsidRDefault="00A17932" w:rsidP="0086562D">
      <w:pPr>
        <w:numPr>
          <w:ilvl w:val="0"/>
          <w:numId w:val="22"/>
        </w:numPr>
        <w:spacing w:line="276" w:lineRule="auto"/>
        <w:jc w:val="both"/>
      </w:pPr>
      <w:r w:rsidRPr="00B7469F">
        <w:t>mokytojai apibendrina informaciją apie mokinio, grupės ar klasės pasiekimus bei padarytą pa</w:t>
      </w:r>
      <w:r>
        <w:t>ž</w:t>
      </w:r>
      <w:r w:rsidRPr="00B7469F">
        <w:t>angą ir, jei reikalinga, koreguoja ugdymo procesą.</w:t>
      </w:r>
    </w:p>
    <w:p w14:paraId="0F28F7E9" w14:textId="77777777" w:rsidR="00A17932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B7469F">
        <w:t>Metodinėse grupėse mokytojai analizuoja pusmečių rezult</w:t>
      </w:r>
      <w:r>
        <w:t xml:space="preserve">atus, aptaria mokymo metodus ir </w:t>
      </w:r>
      <w:r w:rsidR="008A7ADD">
        <w:t>s</w:t>
      </w:r>
      <w:r w:rsidRPr="00B7469F">
        <w:t>trategijas, mokymosi užduočių</w:t>
      </w:r>
      <w:r>
        <w:t xml:space="preserve"> </w:t>
      </w:r>
      <w:r w:rsidRPr="00B7469F">
        <w:t>ir priemonių tinkamumą, ugdymo tikslų realumą</w:t>
      </w:r>
      <w:r>
        <w:t>.</w:t>
      </w:r>
    </w:p>
    <w:p w14:paraId="31BB693B" w14:textId="77777777" w:rsidR="008A7ADD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>
        <w:t>P</w:t>
      </w:r>
      <w:r w:rsidRPr="005142D5">
        <w:t xml:space="preserve">o kiekvieno pusmečio mokytojai mokinių pasiekimų kokybės analizę pateikia mokyklos administracijai, rengiama bendra mokinių pasiekimų ataskaita, lyginama su ankstesniais mokinių pasiekimais, stebimi vaikai, turintys mokymosi sunkumų. </w:t>
      </w:r>
    </w:p>
    <w:p w14:paraId="7DC0D020" w14:textId="77777777" w:rsidR="00A17932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5142D5">
        <w:t xml:space="preserve">Mokinių pusmečių pasiekimų analizė yra aptariama Vaiko gerovės komisijos, Mokytojų tarybos bei Mokyklos tarybos posėdžiuose. </w:t>
      </w:r>
    </w:p>
    <w:p w14:paraId="68FD57B4" w14:textId="77777777" w:rsidR="00A17932" w:rsidRPr="005C0D1C" w:rsidRDefault="00A17932" w:rsidP="0086562D">
      <w:pPr>
        <w:numPr>
          <w:ilvl w:val="0"/>
          <w:numId w:val="17"/>
        </w:numPr>
        <w:spacing w:line="276" w:lineRule="auto"/>
        <w:ind w:left="284"/>
        <w:jc w:val="both"/>
      </w:pPr>
      <w:r w:rsidRPr="005C0D1C">
        <w:t xml:space="preserve">Specialiųjų ugdymosi poreikių mokinių vertinimas: </w:t>
      </w:r>
    </w:p>
    <w:p w14:paraId="5A1A8CCD" w14:textId="77777777" w:rsidR="00A17932" w:rsidRPr="005C0D1C" w:rsidRDefault="008A7ADD" w:rsidP="0086562D">
      <w:pPr>
        <w:numPr>
          <w:ilvl w:val="0"/>
          <w:numId w:val="23"/>
        </w:numPr>
        <w:spacing w:line="276" w:lineRule="auto"/>
        <w:jc w:val="both"/>
      </w:pPr>
      <w:r>
        <w:t>s</w:t>
      </w:r>
      <w:r w:rsidR="00A17932" w:rsidRPr="005C0D1C">
        <w:t xml:space="preserve">pecialiųjų ugdymo(-si) poreikių turintiems mokiniams, ugdomų pagal </w:t>
      </w:r>
      <w:r w:rsidR="00A17932">
        <w:t>j</w:t>
      </w:r>
      <w:r w:rsidR="00A17932" w:rsidRPr="005C0D1C">
        <w:t>ų gebėjimams</w:t>
      </w:r>
      <w:r w:rsidR="00A17932">
        <w:t xml:space="preserve"> </w:t>
      </w:r>
      <w:r w:rsidR="00A17932" w:rsidRPr="005C0D1C">
        <w:t>pradinio ugdymo pritaikytą ar individualizuotą programą taikoma ideografinio vertinimo sistema</w:t>
      </w:r>
      <w:r>
        <w:t>;</w:t>
      </w:r>
    </w:p>
    <w:p w14:paraId="47986A57" w14:textId="77777777" w:rsidR="00A17932" w:rsidRPr="005C0D1C" w:rsidRDefault="008A7ADD" w:rsidP="0086562D">
      <w:pPr>
        <w:numPr>
          <w:ilvl w:val="0"/>
          <w:numId w:val="23"/>
        </w:numPr>
        <w:spacing w:line="276" w:lineRule="auto"/>
        <w:jc w:val="both"/>
      </w:pPr>
      <w:r>
        <w:t>p</w:t>
      </w:r>
      <w:r w:rsidR="00A17932" w:rsidRPr="005C0D1C">
        <w:t>radinių klasių mokinių, ugdomų pagal pradinio ugdymo pritaikytą bendrąją programą pasiekimai įrašomi nurodant ugdymo dalykų apibendrintą mokinio pasiekimų lygį (patenkinamas, pagrindinis, aukštesnysis). Mokiniui nepasiekus patenkinamo pasiekimų lygio, įrašoma „nepatenkinamas“;</w:t>
      </w:r>
    </w:p>
    <w:p w14:paraId="3D346B97" w14:textId="77777777" w:rsidR="00A17932" w:rsidRPr="005C0D1C" w:rsidRDefault="008A7ADD" w:rsidP="0086562D">
      <w:pPr>
        <w:numPr>
          <w:ilvl w:val="0"/>
          <w:numId w:val="23"/>
        </w:numPr>
        <w:spacing w:line="276" w:lineRule="auto"/>
        <w:jc w:val="both"/>
      </w:pPr>
      <w:r>
        <w:t>p</w:t>
      </w:r>
      <w:r w:rsidR="00A17932" w:rsidRPr="005C0D1C">
        <w:t>radinių klasių mokinių, ugdomų pagal pradinio ugdymo individualizuotą programą mokinio padaryta arba nepadaryta pa</w:t>
      </w:r>
      <w:r w:rsidR="00A17932">
        <w:t>ž</w:t>
      </w:r>
      <w:r w:rsidR="00A17932" w:rsidRPr="005C0D1C">
        <w:t>anga fiksuojama įrašant „pp“ arba „np“;</w:t>
      </w:r>
    </w:p>
    <w:p w14:paraId="1F104D7C" w14:textId="77777777" w:rsidR="00A17932" w:rsidRPr="005C0D1C" w:rsidRDefault="008A7ADD" w:rsidP="0086562D">
      <w:pPr>
        <w:numPr>
          <w:ilvl w:val="0"/>
          <w:numId w:val="23"/>
        </w:numPr>
        <w:spacing w:line="276" w:lineRule="auto"/>
        <w:jc w:val="both"/>
      </w:pPr>
      <w:r>
        <w:t>p</w:t>
      </w:r>
      <w:r w:rsidR="00A17932" w:rsidRPr="005C0D1C">
        <w:t>usmečio/metinio</w:t>
      </w:r>
      <w:r w:rsidR="00A17932">
        <w:t xml:space="preserve"> </w:t>
      </w:r>
      <w:r w:rsidR="00A17932" w:rsidRPr="005C0D1C">
        <w:t>pabaigoje pateikiama informacija švietimo pagalbos programoje apie mokinio pasiekimus, padarytą/nepadarytą pa</w:t>
      </w:r>
      <w:r w:rsidR="00A17932">
        <w:t>ž</w:t>
      </w:r>
      <w:r w:rsidR="00A17932" w:rsidRPr="005C0D1C">
        <w:t>angą, pritaikytose ir individualizuotose programose pasiekimus rašo prad</w:t>
      </w:r>
      <w:r>
        <w:t>inių klasių ir dalyko mokytojas;</w:t>
      </w:r>
    </w:p>
    <w:p w14:paraId="4F79486A" w14:textId="77777777" w:rsidR="00A17932" w:rsidRPr="005C0D1C" w:rsidRDefault="008A7ADD" w:rsidP="0086562D">
      <w:pPr>
        <w:numPr>
          <w:ilvl w:val="0"/>
          <w:numId w:val="23"/>
        </w:numPr>
        <w:spacing w:line="276" w:lineRule="auto"/>
        <w:jc w:val="both"/>
      </w:pPr>
      <w:r>
        <w:t>j</w:t>
      </w:r>
      <w:r w:rsidR="00A17932" w:rsidRPr="005C0D1C">
        <w:t>ei mokinys, daro akivaizd</w:t>
      </w:r>
      <w:r w:rsidR="00A17932">
        <w:t>ž</w:t>
      </w:r>
      <w:r w:rsidR="00A17932" w:rsidRPr="005C0D1C">
        <w:t>ią pa</w:t>
      </w:r>
      <w:r w:rsidR="00A17932">
        <w:t>ž</w:t>
      </w:r>
      <w:r w:rsidR="00A17932" w:rsidRPr="005C0D1C">
        <w:t xml:space="preserve">angą ir jo pasiekimai yra aukštesni nei patenkinamo pasiekimų lygmens, </w:t>
      </w:r>
      <w:r>
        <w:t>darželio-mokyklos</w:t>
      </w:r>
      <w:r w:rsidR="00A17932" w:rsidRPr="005C0D1C">
        <w:t xml:space="preserve"> Vaiko gerovės komisijoje (toliau –VGK) svarstoma</w:t>
      </w:r>
      <w:r w:rsidR="00A17932">
        <w:t xml:space="preserve"> </w:t>
      </w:r>
      <w:r w:rsidR="00A17932" w:rsidRPr="005C0D1C">
        <w:t>galimybė atsisakyti programos pritaikymo. VGK nagrinėja atvejus, kai mokinys, negali pasiekti pa</w:t>
      </w:r>
      <w:r w:rsidR="00A17932">
        <w:t>ž</w:t>
      </w:r>
      <w:r w:rsidR="00A17932" w:rsidRPr="005C0D1C">
        <w:t>angos, siekiant išsiaiškinti prie</w:t>
      </w:r>
      <w:r w:rsidR="00A17932">
        <w:t>ž</w:t>
      </w:r>
      <w:r w:rsidR="00A17932" w:rsidRPr="005C0D1C">
        <w:t>astis, kurios įtakoja nepatenkinamą mokymąsi. Mokinių pusmečių ugdymo rezultatai aptariami VGK posėd</w:t>
      </w:r>
      <w:r w:rsidR="00A17932">
        <w:t>ž</w:t>
      </w:r>
      <w:r w:rsidR="00482244">
        <w:t>iuose;</w:t>
      </w:r>
    </w:p>
    <w:p w14:paraId="7ADBF773" w14:textId="77777777" w:rsidR="00A17932" w:rsidRDefault="00482244" w:rsidP="0086562D">
      <w:pPr>
        <w:numPr>
          <w:ilvl w:val="0"/>
          <w:numId w:val="23"/>
        </w:numPr>
        <w:spacing w:line="276" w:lineRule="auto"/>
        <w:jc w:val="both"/>
      </w:pPr>
      <w:r>
        <w:t>s</w:t>
      </w:r>
      <w:r w:rsidR="00A17932" w:rsidRPr="005C0D1C">
        <w:t xml:space="preserve">pecialiųjų poreikių mokinių tėvams informacija pateikiama raštu (vertinant darbus sąsiuviniuose), </w:t>
      </w:r>
      <w:r w:rsidR="00A17932">
        <w:t>ž</w:t>
      </w:r>
      <w:r w:rsidR="00A17932" w:rsidRPr="00552ACF">
        <w:t>od</w:t>
      </w:r>
      <w:r w:rsidR="00A17932">
        <w:t>ž</w:t>
      </w:r>
      <w:r w:rsidR="00A17932" w:rsidRPr="00552ACF">
        <w:t>iu (tėvų konsultacijų ir individualių konsultacijų metu), įrašais elektroniniame dienyne</w:t>
      </w:r>
      <w:r>
        <w:t>.</w:t>
      </w:r>
    </w:p>
    <w:p w14:paraId="63B0FB06" w14:textId="77777777" w:rsidR="0074285A" w:rsidRDefault="0074285A" w:rsidP="00E201BF">
      <w:pPr>
        <w:spacing w:line="276" w:lineRule="auto"/>
        <w:jc w:val="both"/>
      </w:pPr>
    </w:p>
    <w:p w14:paraId="179B05F3" w14:textId="77777777" w:rsidR="0074285A" w:rsidRDefault="0074285A" w:rsidP="00E201BF">
      <w:pPr>
        <w:jc w:val="center"/>
        <w:rPr>
          <w:sz w:val="23"/>
          <w:szCs w:val="23"/>
        </w:rPr>
      </w:pPr>
      <w:r w:rsidRPr="008E51E6">
        <w:rPr>
          <w:rStyle w:val="Strong"/>
          <w:color w:val="000000"/>
        </w:rPr>
        <w:t>V. MOKINI</w:t>
      </w:r>
      <w:r>
        <w:rPr>
          <w:rStyle w:val="Strong"/>
          <w:color w:val="000000"/>
        </w:rPr>
        <w:t>Ų</w:t>
      </w:r>
      <w:r w:rsidRPr="008E51E6">
        <w:rPr>
          <w:rStyle w:val="Strong"/>
          <w:color w:val="000000"/>
        </w:rPr>
        <w:t xml:space="preserve"> PASIEKIMŲ IR PAŽANGOS VERTINIMO FIKSAVIMAS</w:t>
      </w:r>
      <w:r w:rsidRPr="008E51E6">
        <w:rPr>
          <w:color w:val="000000"/>
        </w:rPr>
        <w:t> </w:t>
      </w:r>
      <w:r w:rsidRPr="008E51E6">
        <w:rPr>
          <w:color w:val="000000"/>
        </w:rPr>
        <w:br/>
      </w:r>
    </w:p>
    <w:p w14:paraId="313FFCEA" w14:textId="77777777" w:rsidR="0074285A" w:rsidRDefault="0074285A" w:rsidP="0086562D">
      <w:pPr>
        <w:numPr>
          <w:ilvl w:val="0"/>
          <w:numId w:val="17"/>
        </w:numPr>
        <w:spacing w:line="276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1–4 klasių mokinių mokymosi pasiekimai fiksuojami elektroniniame dienyne, sąsiuviniuose, pratybų sąsiuviniuose, mokytojo individualiuose užrašuose ir vertinami pagal:</w:t>
      </w:r>
    </w:p>
    <w:p w14:paraId="7ED67B57" w14:textId="77777777" w:rsidR="0074285A" w:rsidRDefault="0074285A" w:rsidP="0074285A">
      <w:pPr>
        <w:spacing w:line="276" w:lineRule="auto"/>
        <w:ind w:left="-76"/>
        <w:rPr>
          <w:sz w:val="23"/>
          <w:szCs w:val="23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626"/>
      </w:tblGrid>
      <w:tr w:rsidR="0074285A" w:rsidRPr="00A00365" w14:paraId="011BF2C9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0546ACC0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lastRenderedPageBreak/>
              <w:t>Lietuvių kalbos kontrolinis diktantas  (baigus temą, skyrių)</w:t>
            </w:r>
          </w:p>
        </w:tc>
        <w:tc>
          <w:tcPr>
            <w:tcW w:w="6837" w:type="dxa"/>
            <w:shd w:val="clear" w:color="auto" w:fill="auto"/>
          </w:tcPr>
          <w:p w14:paraId="035DE3D9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 xml:space="preserve">Kontrolinių darbų sąsiuvinyje – komentaras, pasiūlymas, pastaba, pagyrimas. </w:t>
            </w:r>
          </w:p>
          <w:p w14:paraId="43FAA1BF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Elektroniniame dienyne klaidų skaičius (žr. komentarą sąsiuvinyje)</w:t>
            </w:r>
          </w:p>
        </w:tc>
      </w:tr>
      <w:tr w:rsidR="0074285A" w:rsidRPr="00A00365" w14:paraId="6D4C332F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283DA6B1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Matematikos kontrolinis darbas/ testas (baigus temą, skyrių)</w:t>
            </w:r>
          </w:p>
        </w:tc>
        <w:tc>
          <w:tcPr>
            <w:tcW w:w="6837" w:type="dxa"/>
            <w:shd w:val="clear" w:color="auto" w:fill="auto"/>
          </w:tcPr>
          <w:p w14:paraId="6030AB71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Kontrolinių darbų sąsiuvinyje, testo lape –  iš galimų surinkti taškų... / surinkai taškų...,</w:t>
            </w:r>
            <w:r w:rsidRPr="00A00365">
              <w:rPr>
                <w:rFonts w:ascii="Arial" w:hAnsi="Arial" w:cs="Arial"/>
                <w:color w:val="656565"/>
                <w:sz w:val="19"/>
                <w:szCs w:val="19"/>
              </w:rPr>
              <w:t xml:space="preserve"> </w:t>
            </w:r>
            <w:r w:rsidRPr="00A00365">
              <w:rPr>
                <w:color w:val="000000"/>
              </w:rPr>
              <w:t>komentaras, pasiūlymas, pastaba, pagyrimas.</w:t>
            </w:r>
          </w:p>
          <w:p w14:paraId="462DFCE8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Elektroniniame dienyne klaidų skaičius (žr. komentarą sąsiuvinyje)</w:t>
            </w:r>
          </w:p>
        </w:tc>
      </w:tr>
      <w:tr w:rsidR="0074285A" w:rsidRPr="00A00365" w14:paraId="4C21608C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1F54894A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Anglų k. testas (baigus temą, skyrių)</w:t>
            </w:r>
          </w:p>
        </w:tc>
        <w:tc>
          <w:tcPr>
            <w:tcW w:w="6837" w:type="dxa"/>
            <w:shd w:val="clear" w:color="auto" w:fill="auto"/>
          </w:tcPr>
          <w:p w14:paraId="09238F10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Testo lape –  iš galimų surinkti taškų... / surinkai taškų...,</w:t>
            </w:r>
            <w:r w:rsidRPr="00A00365">
              <w:rPr>
                <w:rFonts w:ascii="Arial" w:hAnsi="Arial" w:cs="Arial"/>
                <w:color w:val="656565"/>
                <w:sz w:val="19"/>
                <w:szCs w:val="19"/>
              </w:rPr>
              <w:t xml:space="preserve"> </w:t>
            </w:r>
            <w:r w:rsidRPr="00A00365">
              <w:rPr>
                <w:color w:val="000000"/>
              </w:rPr>
              <w:t>komentaras, pasiūlymas, pastaba, pagyrimas.</w:t>
            </w:r>
          </w:p>
          <w:p w14:paraId="34340E9D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Elektroniniame dienyne klaidų skaičius (žr. komentarą sąsiuvinyje)</w:t>
            </w:r>
          </w:p>
        </w:tc>
      </w:tr>
      <w:tr w:rsidR="0074285A" w:rsidRPr="00A00365" w14:paraId="533FC79C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3781A796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Lietuvių kalbos, pasaulio pažinimo, anglų kalbos testai (baigus temą ar skyrių)</w:t>
            </w:r>
          </w:p>
        </w:tc>
        <w:tc>
          <w:tcPr>
            <w:tcW w:w="6837" w:type="dxa"/>
            <w:shd w:val="clear" w:color="auto" w:fill="auto"/>
          </w:tcPr>
          <w:p w14:paraId="0406FF56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Testo lape – iš galimų surinkti taškų... / surinkai taškų..., komentaras, pasiūlymas, pastaba, pagyrimas.</w:t>
            </w:r>
          </w:p>
          <w:p w14:paraId="1B7E318E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A00365">
              <w:rPr>
                <w:color w:val="000000"/>
              </w:rPr>
              <w:t>lektroniniame dienyne taškų skaičius (žr. komentarą teste)</w:t>
            </w:r>
          </w:p>
        </w:tc>
      </w:tr>
      <w:tr w:rsidR="0074285A" w:rsidRPr="00A00365" w14:paraId="2320078C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50D9A042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Lietuvių kalbos kūrybinis darbas</w:t>
            </w:r>
          </w:p>
        </w:tc>
        <w:tc>
          <w:tcPr>
            <w:tcW w:w="6837" w:type="dxa"/>
            <w:shd w:val="clear" w:color="auto" w:fill="auto"/>
          </w:tcPr>
          <w:p w14:paraId="47E5F618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Sąsiuvinyje komentaras, pasiūlymas, pagyrimas.</w:t>
            </w:r>
          </w:p>
          <w:p w14:paraId="5C1EC2B2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</w:p>
        </w:tc>
      </w:tr>
      <w:tr w:rsidR="0074285A" w:rsidRPr="00A00365" w14:paraId="328A792E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1ECE5A61" w14:textId="77777777" w:rsidR="0074285A" w:rsidRPr="00A00365" w:rsidRDefault="0074285A" w:rsidP="0074285A">
            <w:pPr>
              <w:spacing w:line="276" w:lineRule="auto"/>
              <w:jc w:val="both"/>
              <w:rPr>
                <w:color w:val="000000"/>
              </w:rPr>
            </w:pPr>
            <w:r w:rsidRPr="00A00365">
              <w:rPr>
                <w:color w:val="000000"/>
              </w:rPr>
              <w:t>Mokomieji darbai</w:t>
            </w:r>
          </w:p>
        </w:tc>
        <w:tc>
          <w:tcPr>
            <w:tcW w:w="6837" w:type="dxa"/>
            <w:shd w:val="clear" w:color="auto" w:fill="auto"/>
          </w:tcPr>
          <w:p w14:paraId="6D6E10E1" w14:textId="77777777" w:rsidR="0074285A" w:rsidRPr="00A00365" w:rsidRDefault="0074285A" w:rsidP="0074285A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Sąsiuvinyje, lape : „T.“- patikrintas darbas,</w:t>
            </w:r>
            <w:r w:rsidRPr="00A00365">
              <w:rPr>
                <w:rFonts w:ascii="Arial" w:hAnsi="Arial" w:cs="Arial"/>
                <w:color w:val="656565"/>
                <w:sz w:val="19"/>
                <w:szCs w:val="19"/>
              </w:rPr>
              <w:t xml:space="preserve"> </w:t>
            </w:r>
            <w:r w:rsidRPr="00A00365">
              <w:rPr>
                <w:color w:val="000000"/>
              </w:rPr>
              <w:t>komentaras, klaidų skaičius, išvados, pasiūlymas, paskatinimas.</w:t>
            </w:r>
          </w:p>
        </w:tc>
      </w:tr>
      <w:tr w:rsidR="0074285A" w:rsidRPr="00A00365" w14:paraId="378C4725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0557B3DB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Savarankiški darbai</w:t>
            </w:r>
          </w:p>
        </w:tc>
        <w:tc>
          <w:tcPr>
            <w:tcW w:w="6837" w:type="dxa"/>
            <w:shd w:val="clear" w:color="auto" w:fill="auto"/>
          </w:tcPr>
          <w:p w14:paraId="109B7961" w14:textId="77777777" w:rsidR="0074285A" w:rsidRPr="00A00365" w:rsidRDefault="0074285A" w:rsidP="0074285A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išvados, pagyrimas, paskatinimas, pasiūlymas.</w:t>
            </w:r>
          </w:p>
        </w:tc>
      </w:tr>
      <w:tr w:rsidR="0074285A" w:rsidRPr="00A00365" w14:paraId="2FD7C62B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1B92262B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Skaitymas, deklamavimas, pasakojimas</w:t>
            </w:r>
          </w:p>
        </w:tc>
        <w:tc>
          <w:tcPr>
            <w:tcW w:w="6837" w:type="dxa"/>
            <w:shd w:val="clear" w:color="auto" w:fill="auto"/>
          </w:tcPr>
          <w:p w14:paraId="50CEFD49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paskatinimas,</w:t>
            </w:r>
          </w:p>
        </w:tc>
      </w:tr>
      <w:tr w:rsidR="0074285A" w:rsidRPr="00A00365" w14:paraId="2A2A3F4B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03DA21A3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Dailės ir technologijų kūrybiniai darbai, projektai</w:t>
            </w:r>
          </w:p>
        </w:tc>
        <w:tc>
          <w:tcPr>
            <w:tcW w:w="6837" w:type="dxa"/>
            <w:shd w:val="clear" w:color="auto" w:fill="auto"/>
          </w:tcPr>
          <w:p w14:paraId="62491EAA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paskatinimas.</w:t>
            </w:r>
          </w:p>
        </w:tc>
      </w:tr>
      <w:tr w:rsidR="0074285A" w:rsidRPr="00A00365" w14:paraId="45C2B300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31CAEA6D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Kūno kultūros pastangos, pažanga ir pasiekimai</w:t>
            </w:r>
          </w:p>
        </w:tc>
        <w:tc>
          <w:tcPr>
            <w:tcW w:w="6837" w:type="dxa"/>
            <w:shd w:val="clear" w:color="auto" w:fill="auto"/>
          </w:tcPr>
          <w:p w14:paraId="50902AB1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paskatinimas.</w:t>
            </w:r>
          </w:p>
        </w:tc>
      </w:tr>
      <w:tr w:rsidR="0074285A" w:rsidRPr="00A00365" w14:paraId="7B6503EC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5959D3A7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Šokio pastangos, raiška, technika</w:t>
            </w:r>
          </w:p>
        </w:tc>
        <w:tc>
          <w:tcPr>
            <w:tcW w:w="6837" w:type="dxa"/>
            <w:shd w:val="clear" w:color="auto" w:fill="auto"/>
          </w:tcPr>
          <w:p w14:paraId="66198089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paskatinimas.</w:t>
            </w:r>
          </w:p>
        </w:tc>
      </w:tr>
      <w:tr w:rsidR="0074285A" w:rsidRPr="00A00365" w14:paraId="39830097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6D54741C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Muzikinės užduotys, dainavimas, grojimas</w:t>
            </w:r>
          </w:p>
        </w:tc>
        <w:tc>
          <w:tcPr>
            <w:tcW w:w="6837" w:type="dxa"/>
            <w:shd w:val="clear" w:color="auto" w:fill="auto"/>
          </w:tcPr>
          <w:p w14:paraId="5BF74E48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paskatinimas.</w:t>
            </w:r>
          </w:p>
        </w:tc>
      </w:tr>
      <w:tr w:rsidR="0074285A" w:rsidRPr="00A00365" w14:paraId="6C73E77F" w14:textId="77777777" w:rsidTr="0086562D">
        <w:trPr>
          <w:trHeight w:val="179"/>
        </w:trPr>
        <w:tc>
          <w:tcPr>
            <w:tcW w:w="3043" w:type="dxa"/>
            <w:shd w:val="clear" w:color="auto" w:fill="auto"/>
          </w:tcPr>
          <w:p w14:paraId="71BA71ED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Dorinis ugdymas</w:t>
            </w:r>
          </w:p>
        </w:tc>
        <w:tc>
          <w:tcPr>
            <w:tcW w:w="6837" w:type="dxa"/>
            <w:shd w:val="clear" w:color="auto" w:fill="auto"/>
          </w:tcPr>
          <w:p w14:paraId="18B17F78" w14:textId="77777777" w:rsidR="0074285A" w:rsidRPr="00A00365" w:rsidRDefault="0074285A" w:rsidP="0074285A">
            <w:pPr>
              <w:spacing w:line="276" w:lineRule="auto"/>
              <w:rPr>
                <w:color w:val="000000"/>
              </w:rPr>
            </w:pPr>
            <w:r w:rsidRPr="00A00365">
              <w:rPr>
                <w:color w:val="000000"/>
              </w:rPr>
              <w:t>Komentaras, pagyrimas, paskatinimas.</w:t>
            </w:r>
          </w:p>
        </w:tc>
      </w:tr>
    </w:tbl>
    <w:p w14:paraId="3584E93A" w14:textId="77777777" w:rsidR="0074285A" w:rsidRDefault="0074285A" w:rsidP="0074285A">
      <w:pPr>
        <w:spacing w:line="276" w:lineRule="auto"/>
        <w:ind w:left="284"/>
        <w:rPr>
          <w:sz w:val="23"/>
          <w:szCs w:val="23"/>
        </w:rPr>
      </w:pPr>
    </w:p>
    <w:p w14:paraId="46F413BC" w14:textId="77777777" w:rsidR="0074285A" w:rsidRDefault="0074285A" w:rsidP="00E201BF">
      <w:pPr>
        <w:spacing w:line="276" w:lineRule="auto"/>
        <w:jc w:val="both"/>
        <w:rPr>
          <w:color w:val="000000"/>
        </w:rPr>
      </w:pPr>
      <w:r>
        <w:rPr>
          <w:color w:val="000000"/>
        </w:rPr>
        <w:t>19.</w:t>
      </w:r>
      <w:r>
        <w:rPr>
          <w:sz w:val="23"/>
          <w:szCs w:val="23"/>
        </w:rPr>
        <w:t xml:space="preserve"> Elektroniniame dienyne mokytojai vertinimus įrašo:</w:t>
      </w:r>
    </w:p>
    <w:p w14:paraId="1CA5FFF2" w14:textId="77777777" w:rsidR="0074285A" w:rsidRDefault="0074285A" w:rsidP="0086562D">
      <w:pPr>
        <w:numPr>
          <w:ilvl w:val="0"/>
          <w:numId w:val="25"/>
        </w:numPr>
        <w:spacing w:line="276" w:lineRule="auto"/>
        <w:jc w:val="both"/>
      </w:pPr>
      <w:r>
        <w:t>jeigu dalykui  mokyti skirta 1 pamoka per savaitę- ne mažiau kaip  1-2 kartus per mėnesį;</w:t>
      </w:r>
    </w:p>
    <w:p w14:paraId="2758A8ED" w14:textId="77777777" w:rsidR="0074285A" w:rsidRDefault="0074285A" w:rsidP="0086562D">
      <w:pPr>
        <w:numPr>
          <w:ilvl w:val="0"/>
          <w:numId w:val="25"/>
        </w:numPr>
        <w:spacing w:line="276" w:lineRule="auto"/>
        <w:jc w:val="both"/>
      </w:pPr>
      <w:r>
        <w:t>jeigu dalykui mokyti skirta  2 pamokos per savaitę - ne mažiau kaip 2-4 kartus per mėnesį;</w:t>
      </w:r>
    </w:p>
    <w:p w14:paraId="0F5566EA" w14:textId="77777777" w:rsidR="0074285A" w:rsidRDefault="0074285A" w:rsidP="0086562D">
      <w:pPr>
        <w:numPr>
          <w:ilvl w:val="0"/>
          <w:numId w:val="25"/>
        </w:numPr>
        <w:spacing w:line="276" w:lineRule="auto"/>
        <w:jc w:val="both"/>
      </w:pPr>
      <w:r>
        <w:t>jeigu dalykui mokyti skirta 3  pamokos per savaitę- ne mažiau  kaip 3-5 kartus per mėnesį;</w:t>
      </w:r>
    </w:p>
    <w:p w14:paraId="5A59D82D" w14:textId="77777777" w:rsidR="0074285A" w:rsidRDefault="0074285A" w:rsidP="0086562D">
      <w:pPr>
        <w:numPr>
          <w:ilvl w:val="0"/>
          <w:numId w:val="25"/>
        </w:numPr>
        <w:spacing w:line="276" w:lineRule="auto"/>
        <w:jc w:val="both"/>
        <w:rPr>
          <w:color w:val="000000"/>
        </w:rPr>
      </w:pPr>
      <w:r>
        <w:t>jeigu dalykui mokyti skirta  4 pamokos per savaitę - ne mažiau kaip 4-6 karus per mėnesį;</w:t>
      </w:r>
    </w:p>
    <w:p w14:paraId="43C726E4" w14:textId="77777777" w:rsidR="0074285A" w:rsidRPr="00BB5E52" w:rsidRDefault="0074285A" w:rsidP="0086562D">
      <w:pPr>
        <w:numPr>
          <w:ilvl w:val="0"/>
          <w:numId w:val="25"/>
        </w:numPr>
        <w:spacing w:line="276" w:lineRule="auto"/>
        <w:jc w:val="both"/>
      </w:pPr>
      <w:r>
        <w:t>jeigu dalykui mokyti skirta 5 pamokos per savaitę - ne mažiau kaip 5-7 kartus per mėnesį.</w:t>
      </w:r>
    </w:p>
    <w:p w14:paraId="4A2BCBEC" w14:textId="77777777" w:rsidR="0074285A" w:rsidRDefault="0074285A" w:rsidP="00E201B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20. Mokinių darbų tikrinimas: </w:t>
      </w:r>
    </w:p>
    <w:p w14:paraId="0D3B0770" w14:textId="77777777" w:rsidR="0074285A" w:rsidRPr="00ED2798" w:rsidRDefault="0074285A" w:rsidP="0086562D">
      <w:pPr>
        <w:pStyle w:val="Default"/>
        <w:numPr>
          <w:ilvl w:val="0"/>
          <w:numId w:val="24"/>
        </w:numPr>
        <w:spacing w:line="276" w:lineRule="auto"/>
        <w:jc w:val="both"/>
        <w:rPr>
          <w:sz w:val="23"/>
          <w:szCs w:val="23"/>
        </w:rPr>
      </w:pPr>
      <w:r w:rsidRPr="00ED2798">
        <w:rPr>
          <w:sz w:val="23"/>
          <w:szCs w:val="23"/>
        </w:rPr>
        <w:t>I –osiose klasėse</w:t>
      </w:r>
      <w:r w:rsidR="00091CBF">
        <w:rPr>
          <w:sz w:val="23"/>
          <w:szCs w:val="23"/>
        </w:rPr>
        <w:t>:</w:t>
      </w:r>
      <w:r w:rsidRPr="00ED2798">
        <w:rPr>
          <w:sz w:val="23"/>
          <w:szCs w:val="23"/>
        </w:rPr>
        <w:t xml:space="preserve"> </w:t>
      </w:r>
    </w:p>
    <w:p w14:paraId="2C98F9FA" w14:textId="77777777" w:rsidR="0074285A" w:rsidRPr="00ED2798" w:rsidRDefault="00091CBF" w:rsidP="0086562D">
      <w:pPr>
        <w:pStyle w:val="Default"/>
        <w:numPr>
          <w:ilvl w:val="0"/>
          <w:numId w:val="26"/>
        </w:numPr>
        <w:tabs>
          <w:tab w:val="clear" w:pos="720"/>
          <w:tab w:val="num" w:pos="851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>ikrinamas naujai išmoktų raidžių rašymas (eilutėje pažymima keletas taisyklingiausiai parašytų raidžių),</w:t>
      </w:r>
      <w:r>
        <w:rPr>
          <w:sz w:val="23"/>
          <w:szCs w:val="23"/>
        </w:rPr>
        <w:t xml:space="preserve"> skaitmenų taisyklingas rašymas;</w:t>
      </w:r>
      <w:r w:rsidR="0074285A" w:rsidRPr="00ED2798">
        <w:rPr>
          <w:sz w:val="23"/>
          <w:szCs w:val="23"/>
        </w:rPr>
        <w:t xml:space="preserve"> </w:t>
      </w:r>
    </w:p>
    <w:p w14:paraId="03BABEB2" w14:textId="77777777" w:rsidR="0074285A" w:rsidRPr="00ED2798" w:rsidRDefault="00091CBF" w:rsidP="0086562D">
      <w:pPr>
        <w:pStyle w:val="Default"/>
        <w:numPr>
          <w:ilvl w:val="0"/>
          <w:numId w:val="26"/>
        </w:numPr>
        <w:tabs>
          <w:tab w:val="clear" w:pos="720"/>
          <w:tab w:val="num" w:pos="851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>aisomas n</w:t>
      </w:r>
      <w:r>
        <w:rPr>
          <w:sz w:val="23"/>
          <w:szCs w:val="23"/>
        </w:rPr>
        <w:t>etaisyklingas raidžių jungimas;</w:t>
      </w:r>
    </w:p>
    <w:p w14:paraId="2E326218" w14:textId="77777777" w:rsidR="0074285A" w:rsidRPr="00ED2798" w:rsidRDefault="00091CBF" w:rsidP="0086562D">
      <w:pPr>
        <w:pStyle w:val="Default"/>
        <w:numPr>
          <w:ilvl w:val="0"/>
          <w:numId w:val="26"/>
        </w:numPr>
        <w:tabs>
          <w:tab w:val="clear" w:pos="720"/>
          <w:tab w:val="num" w:pos="851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74285A" w:rsidRPr="00ED2798">
        <w:rPr>
          <w:sz w:val="23"/>
          <w:szCs w:val="23"/>
        </w:rPr>
        <w:t>atikrinamuosiuose rašto dar</w:t>
      </w:r>
      <w:r>
        <w:rPr>
          <w:sz w:val="23"/>
          <w:szCs w:val="23"/>
        </w:rPr>
        <w:t>buose ištaisomos visos klaidos;</w:t>
      </w:r>
    </w:p>
    <w:p w14:paraId="5DEA0BBB" w14:textId="77777777" w:rsidR="0074285A" w:rsidRPr="00ED2798" w:rsidRDefault="00091CBF" w:rsidP="0086562D">
      <w:pPr>
        <w:pStyle w:val="Default"/>
        <w:numPr>
          <w:ilvl w:val="0"/>
          <w:numId w:val="26"/>
        </w:numPr>
        <w:tabs>
          <w:tab w:val="clear" w:pos="720"/>
          <w:tab w:val="num" w:pos="851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74285A" w:rsidRPr="00ED2798">
        <w:rPr>
          <w:sz w:val="23"/>
          <w:szCs w:val="23"/>
        </w:rPr>
        <w:t xml:space="preserve">ekomenduojame pirmoje klasėje taisyti visus mokinio rašto darbus (sąsiuvinius, pratybų sąsiuvinius). </w:t>
      </w:r>
    </w:p>
    <w:p w14:paraId="76D0FD0A" w14:textId="77777777" w:rsidR="0074285A" w:rsidRPr="00ED2798" w:rsidRDefault="00D507CA" w:rsidP="0086562D">
      <w:pPr>
        <w:pStyle w:val="Default"/>
        <w:numPr>
          <w:ilvl w:val="0"/>
          <w:numId w:val="24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II –osiose klasėse:</w:t>
      </w:r>
    </w:p>
    <w:p w14:paraId="4A886F5B" w14:textId="77777777" w:rsidR="0074285A" w:rsidRPr="00ED2798" w:rsidRDefault="00091CBF" w:rsidP="0086562D">
      <w:pPr>
        <w:pStyle w:val="Default"/>
        <w:numPr>
          <w:ilvl w:val="0"/>
          <w:numId w:val="27"/>
        </w:numPr>
        <w:tabs>
          <w:tab w:val="clear" w:pos="720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 xml:space="preserve">ikrinami ir įvertinami visi kontroliniai darbai (testai, diktantai, matematikos kontroliniai); </w:t>
      </w:r>
    </w:p>
    <w:p w14:paraId="6F24C04F" w14:textId="77777777" w:rsidR="0074285A" w:rsidRPr="00ED2798" w:rsidRDefault="00091CBF" w:rsidP="0086562D">
      <w:pPr>
        <w:pStyle w:val="Default"/>
        <w:numPr>
          <w:ilvl w:val="0"/>
          <w:numId w:val="27"/>
        </w:numPr>
        <w:tabs>
          <w:tab w:val="clear" w:pos="720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 xml:space="preserve">emai skirtuose pratybų sąsiuvinio puslapiuose tikrinama bent viena mokytojo pasirinkta užduotis; </w:t>
      </w:r>
    </w:p>
    <w:p w14:paraId="6FF29720" w14:textId="77777777" w:rsidR="0074285A" w:rsidRPr="00ED2798" w:rsidRDefault="0074285A" w:rsidP="0086562D">
      <w:pPr>
        <w:pStyle w:val="Default"/>
        <w:numPr>
          <w:ilvl w:val="0"/>
          <w:numId w:val="27"/>
        </w:numPr>
        <w:tabs>
          <w:tab w:val="clear" w:pos="720"/>
        </w:tabs>
        <w:spacing w:line="276" w:lineRule="auto"/>
        <w:ind w:left="2127"/>
        <w:jc w:val="both"/>
        <w:rPr>
          <w:sz w:val="23"/>
          <w:szCs w:val="23"/>
        </w:rPr>
      </w:pPr>
      <w:r w:rsidRPr="00ED2798">
        <w:rPr>
          <w:sz w:val="23"/>
          <w:szCs w:val="23"/>
        </w:rPr>
        <w:t xml:space="preserve">Sąsiuvinyje tikrinamos užduotys, leidžiančios įvertinti mokinių išmokimą ir suvokimą; </w:t>
      </w:r>
    </w:p>
    <w:p w14:paraId="489C8D5A" w14:textId="77777777" w:rsidR="0074285A" w:rsidRPr="00ED2798" w:rsidRDefault="0074285A" w:rsidP="0086562D">
      <w:pPr>
        <w:pStyle w:val="Default"/>
        <w:numPr>
          <w:ilvl w:val="0"/>
          <w:numId w:val="27"/>
        </w:numPr>
        <w:tabs>
          <w:tab w:val="clear" w:pos="720"/>
        </w:tabs>
        <w:spacing w:line="276" w:lineRule="auto"/>
        <w:ind w:left="2127"/>
        <w:jc w:val="both"/>
        <w:rPr>
          <w:sz w:val="23"/>
          <w:szCs w:val="23"/>
        </w:rPr>
      </w:pPr>
      <w:r w:rsidRPr="00ED2798">
        <w:rPr>
          <w:sz w:val="23"/>
          <w:szCs w:val="23"/>
        </w:rPr>
        <w:t xml:space="preserve">Tikrinamos savarankiškai atliktos užduotys; </w:t>
      </w:r>
    </w:p>
    <w:p w14:paraId="38E790BC" w14:textId="77777777" w:rsidR="0074285A" w:rsidRPr="00ED2798" w:rsidRDefault="0074285A" w:rsidP="0086562D">
      <w:pPr>
        <w:pStyle w:val="Default"/>
        <w:numPr>
          <w:ilvl w:val="0"/>
          <w:numId w:val="27"/>
        </w:numPr>
        <w:tabs>
          <w:tab w:val="clear" w:pos="720"/>
        </w:tabs>
        <w:spacing w:line="276" w:lineRule="auto"/>
        <w:ind w:left="2127"/>
        <w:jc w:val="both"/>
        <w:rPr>
          <w:sz w:val="23"/>
          <w:szCs w:val="23"/>
        </w:rPr>
      </w:pPr>
      <w:r w:rsidRPr="00ED2798">
        <w:rPr>
          <w:sz w:val="23"/>
          <w:szCs w:val="23"/>
        </w:rPr>
        <w:t xml:space="preserve">Tikrinami 1-2 kūrybiniai darbai per mėnesį. </w:t>
      </w:r>
    </w:p>
    <w:p w14:paraId="26A84A60" w14:textId="77777777" w:rsidR="0074285A" w:rsidRPr="00ED2798" w:rsidRDefault="0074285A" w:rsidP="0086562D">
      <w:pPr>
        <w:pStyle w:val="Default"/>
        <w:numPr>
          <w:ilvl w:val="0"/>
          <w:numId w:val="24"/>
        </w:numPr>
        <w:spacing w:line="276" w:lineRule="auto"/>
        <w:jc w:val="both"/>
        <w:rPr>
          <w:sz w:val="23"/>
          <w:szCs w:val="23"/>
        </w:rPr>
      </w:pPr>
      <w:r w:rsidRPr="00ED2798">
        <w:rPr>
          <w:sz w:val="23"/>
          <w:szCs w:val="23"/>
        </w:rPr>
        <w:t>III – IV –osiose klasėse</w:t>
      </w:r>
      <w:r w:rsidR="00D507CA">
        <w:rPr>
          <w:sz w:val="23"/>
          <w:szCs w:val="23"/>
        </w:rPr>
        <w:t>:</w:t>
      </w:r>
      <w:r w:rsidRPr="00ED2798">
        <w:rPr>
          <w:sz w:val="23"/>
          <w:szCs w:val="23"/>
        </w:rPr>
        <w:t xml:space="preserve"> </w:t>
      </w:r>
    </w:p>
    <w:p w14:paraId="213A02B1" w14:textId="77777777" w:rsidR="0074285A" w:rsidRPr="00ED2798" w:rsidRDefault="00D507CA" w:rsidP="0086562D">
      <w:pPr>
        <w:pStyle w:val="Default"/>
        <w:numPr>
          <w:ilvl w:val="0"/>
          <w:numId w:val="28"/>
        </w:numPr>
        <w:tabs>
          <w:tab w:val="clear" w:pos="720"/>
          <w:tab w:val="num" w:pos="1134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 xml:space="preserve">ikrinami ir įvertinami visi kontroliniai darbai (testai, diktantai, matematikos kontroliniai); </w:t>
      </w:r>
    </w:p>
    <w:p w14:paraId="49861485" w14:textId="77777777" w:rsidR="0074285A" w:rsidRPr="00ED2798" w:rsidRDefault="00D507CA" w:rsidP="0086562D">
      <w:pPr>
        <w:pStyle w:val="Default"/>
        <w:numPr>
          <w:ilvl w:val="0"/>
          <w:numId w:val="28"/>
        </w:numPr>
        <w:tabs>
          <w:tab w:val="clear" w:pos="720"/>
          <w:tab w:val="num" w:pos="1134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74285A" w:rsidRPr="00ED2798">
        <w:rPr>
          <w:sz w:val="23"/>
          <w:szCs w:val="23"/>
        </w:rPr>
        <w:t xml:space="preserve">ratybų sąsiuviniuose tikrinamos mokytojos pasirinktos užduotys; </w:t>
      </w:r>
    </w:p>
    <w:p w14:paraId="37CE1273" w14:textId="77777777" w:rsidR="0074285A" w:rsidRPr="00ED2798" w:rsidRDefault="00D507CA" w:rsidP="0086562D">
      <w:pPr>
        <w:pStyle w:val="Default"/>
        <w:numPr>
          <w:ilvl w:val="0"/>
          <w:numId w:val="28"/>
        </w:numPr>
        <w:tabs>
          <w:tab w:val="clear" w:pos="720"/>
          <w:tab w:val="num" w:pos="1134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74285A" w:rsidRPr="00ED2798">
        <w:rPr>
          <w:sz w:val="23"/>
          <w:szCs w:val="23"/>
        </w:rPr>
        <w:t xml:space="preserve">ąsiuviniuose tikrinamas vienas savarankiškas darbas per savaitę; </w:t>
      </w:r>
    </w:p>
    <w:p w14:paraId="77A6A156" w14:textId="77777777" w:rsidR="0074285A" w:rsidRPr="00ED2798" w:rsidRDefault="00D507CA" w:rsidP="0086562D">
      <w:pPr>
        <w:pStyle w:val="Default"/>
        <w:numPr>
          <w:ilvl w:val="0"/>
          <w:numId w:val="28"/>
        </w:numPr>
        <w:tabs>
          <w:tab w:val="clear" w:pos="720"/>
          <w:tab w:val="num" w:pos="1134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 w:rsidRPr="00ED2798">
        <w:rPr>
          <w:sz w:val="23"/>
          <w:szCs w:val="23"/>
        </w:rPr>
        <w:t>ikrinami 1-2 kūrybiniai darbai per mėnesį, vertinama minčių raiška, rašybos ir skyrybos klaido</w:t>
      </w:r>
      <w:r>
        <w:rPr>
          <w:sz w:val="23"/>
          <w:szCs w:val="23"/>
        </w:rPr>
        <w:t>s;</w:t>
      </w:r>
    </w:p>
    <w:p w14:paraId="4E885F18" w14:textId="77777777" w:rsidR="0074285A" w:rsidRPr="00ED2798" w:rsidRDefault="00D507CA" w:rsidP="0086562D">
      <w:pPr>
        <w:pStyle w:val="Default"/>
        <w:numPr>
          <w:ilvl w:val="0"/>
          <w:numId w:val="28"/>
        </w:numPr>
        <w:tabs>
          <w:tab w:val="clear" w:pos="720"/>
          <w:tab w:val="num" w:pos="1134"/>
        </w:tabs>
        <w:spacing w:line="276" w:lineRule="auto"/>
        <w:ind w:left="2127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74285A" w:rsidRPr="00ED2798">
        <w:rPr>
          <w:sz w:val="23"/>
          <w:szCs w:val="23"/>
        </w:rPr>
        <w:t xml:space="preserve">amų darbai tikrinami klasės mokytojos pasirinktais būdais. </w:t>
      </w:r>
    </w:p>
    <w:p w14:paraId="60B5097D" w14:textId="77777777" w:rsidR="00D507CA" w:rsidRPr="00D507CA" w:rsidRDefault="0074285A" w:rsidP="0086562D">
      <w:pPr>
        <w:pStyle w:val="Default"/>
        <w:numPr>
          <w:ilvl w:val="1"/>
          <w:numId w:val="28"/>
        </w:numPr>
        <w:spacing w:line="276" w:lineRule="auto"/>
        <w:ind w:left="426"/>
        <w:jc w:val="both"/>
        <w:rPr>
          <w:sz w:val="23"/>
          <w:szCs w:val="23"/>
        </w:rPr>
      </w:pPr>
      <w:r w:rsidRPr="008E51E6">
        <w:t>Baigus pradinio ugdymo programą rengiamas Pradinio ugdymo programos baigimo pasiekimų ir pažangos vertinimo aprašas, jis perduodamas mokyklai, kurioje mokinys mokysis pagal pagrindinio ugdymo programą</w:t>
      </w:r>
      <w:r w:rsidR="00D507CA">
        <w:t>.</w:t>
      </w:r>
    </w:p>
    <w:p w14:paraId="1C39DE39" w14:textId="77777777" w:rsidR="00D507CA" w:rsidRPr="00D507CA" w:rsidRDefault="00D507CA" w:rsidP="00E201BF">
      <w:pPr>
        <w:pStyle w:val="Default"/>
        <w:spacing w:line="276" w:lineRule="auto"/>
        <w:ind w:left="66"/>
        <w:jc w:val="both"/>
        <w:rPr>
          <w:sz w:val="23"/>
          <w:szCs w:val="23"/>
        </w:rPr>
      </w:pPr>
    </w:p>
    <w:p w14:paraId="730EF411" w14:textId="77777777" w:rsidR="00D507CA" w:rsidRPr="00D507CA" w:rsidRDefault="00D507CA" w:rsidP="00E201BF">
      <w:pPr>
        <w:pStyle w:val="Default"/>
        <w:spacing w:line="276" w:lineRule="auto"/>
        <w:ind w:left="66"/>
        <w:jc w:val="both"/>
        <w:rPr>
          <w:sz w:val="23"/>
          <w:szCs w:val="23"/>
        </w:rPr>
      </w:pPr>
    </w:p>
    <w:p w14:paraId="1FB61555" w14:textId="77777777" w:rsidR="00D507CA" w:rsidRPr="00D507CA" w:rsidRDefault="00D507CA" w:rsidP="00E201BF">
      <w:pPr>
        <w:pStyle w:val="Default"/>
        <w:spacing w:line="276" w:lineRule="auto"/>
        <w:ind w:left="66"/>
        <w:jc w:val="both"/>
        <w:rPr>
          <w:sz w:val="23"/>
          <w:szCs w:val="23"/>
        </w:rPr>
      </w:pPr>
    </w:p>
    <w:p w14:paraId="275D19C0" w14:textId="77777777" w:rsidR="00D507CA" w:rsidRDefault="0074285A" w:rsidP="00E201BF">
      <w:pPr>
        <w:pStyle w:val="Default"/>
        <w:spacing w:line="276" w:lineRule="auto"/>
        <w:ind w:left="66"/>
        <w:jc w:val="center"/>
      </w:pPr>
      <w:r w:rsidRPr="008E51E6">
        <w:rPr>
          <w:rStyle w:val="Strong"/>
        </w:rPr>
        <w:t>VI. TĖVŲ, GLOBĖJŲ INFORMAVIMAS APIE MOKINIŲ PASIEKIMUS IR PAŽANGĄ</w:t>
      </w:r>
    </w:p>
    <w:p w14:paraId="39B1933F" w14:textId="77777777" w:rsidR="0074285A" w:rsidRPr="00D507CA" w:rsidRDefault="0074285A" w:rsidP="0086562D">
      <w:pPr>
        <w:pStyle w:val="Default"/>
        <w:numPr>
          <w:ilvl w:val="1"/>
          <w:numId w:val="28"/>
        </w:numPr>
        <w:spacing w:line="276" w:lineRule="auto"/>
        <w:ind w:left="426"/>
        <w:jc w:val="both"/>
        <w:rPr>
          <w:sz w:val="23"/>
          <w:szCs w:val="23"/>
        </w:rPr>
      </w:pPr>
      <w:r w:rsidRPr="00D507CA">
        <w:rPr>
          <w:sz w:val="23"/>
          <w:szCs w:val="23"/>
        </w:rPr>
        <w:t>Tėvams (globėjams) informacija apie vaiko pasiekimus reguliariai teikiama:</w:t>
      </w:r>
    </w:p>
    <w:p w14:paraId="6C6AB013" w14:textId="77777777" w:rsidR="0074285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74285A">
        <w:rPr>
          <w:sz w:val="23"/>
          <w:szCs w:val="23"/>
        </w:rPr>
        <w:t>lektroniniame dienyne</w:t>
      </w:r>
      <w:r>
        <w:rPr>
          <w:sz w:val="23"/>
          <w:szCs w:val="23"/>
        </w:rPr>
        <w:t>;</w:t>
      </w:r>
      <w:r w:rsidR="0074285A">
        <w:rPr>
          <w:sz w:val="23"/>
          <w:szCs w:val="23"/>
        </w:rPr>
        <w:t xml:space="preserve"> </w:t>
      </w:r>
    </w:p>
    <w:p w14:paraId="53F1C116" w14:textId="77777777" w:rsidR="0074285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>
        <w:rPr>
          <w:sz w:val="23"/>
          <w:szCs w:val="23"/>
        </w:rPr>
        <w:t>ėvams (globėjams), kurie neturi galimybių naudotis internetu, mokytojai ne rečiau kaip kartą per mėnesį atspausdina mokinių pasiekimus. Tėvai susipažįsta su pasiekimais,</w:t>
      </w:r>
      <w:r>
        <w:rPr>
          <w:sz w:val="23"/>
          <w:szCs w:val="23"/>
        </w:rPr>
        <w:t xml:space="preserve"> pasirašo ir grąžina mokytojui;</w:t>
      </w:r>
    </w:p>
    <w:p w14:paraId="7C895051" w14:textId="77777777" w:rsidR="0074285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74285A">
        <w:rPr>
          <w:sz w:val="23"/>
          <w:szCs w:val="23"/>
        </w:rPr>
        <w:t>ąsiuv</w:t>
      </w:r>
      <w:r>
        <w:rPr>
          <w:sz w:val="23"/>
          <w:szCs w:val="23"/>
        </w:rPr>
        <w:t>iniuose, pratybų sąsiuviniuose;</w:t>
      </w:r>
    </w:p>
    <w:p w14:paraId="3ADB1FC6" w14:textId="77777777" w:rsidR="00D507C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74285A">
        <w:rPr>
          <w:sz w:val="23"/>
          <w:szCs w:val="23"/>
        </w:rPr>
        <w:t>ndividualių pokalbių metu,</w:t>
      </w:r>
      <w:r>
        <w:rPr>
          <w:sz w:val="23"/>
          <w:szCs w:val="23"/>
        </w:rPr>
        <w:t xml:space="preserve"> vadovaujantis Mokinių individualios pažangos stebėjimo, fiksavimo ir pagalbos mokiniui teikimo tvarkos aprašu;</w:t>
      </w:r>
    </w:p>
    <w:p w14:paraId="035EBB96" w14:textId="77777777" w:rsidR="0074285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4285A">
        <w:rPr>
          <w:sz w:val="23"/>
          <w:szCs w:val="23"/>
        </w:rPr>
        <w:t xml:space="preserve">ėvų susirinkimų metu (ne mažiau 1-2 kartus per mokslo metus). </w:t>
      </w:r>
    </w:p>
    <w:p w14:paraId="644F15FF" w14:textId="77777777" w:rsidR="0074285A" w:rsidRDefault="00D507CA" w:rsidP="0086562D">
      <w:pPr>
        <w:pStyle w:val="Default"/>
        <w:numPr>
          <w:ilvl w:val="0"/>
          <w:numId w:val="29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74285A">
        <w:rPr>
          <w:sz w:val="23"/>
          <w:szCs w:val="23"/>
        </w:rPr>
        <w:t xml:space="preserve">tvirų durų dienomis (pagal mokyklos veiklos planą). </w:t>
      </w:r>
    </w:p>
    <w:p w14:paraId="490BD3CB" w14:textId="77777777" w:rsidR="0074285A" w:rsidRDefault="0074285A" w:rsidP="0086562D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>
        <w:rPr>
          <w:sz w:val="23"/>
          <w:szCs w:val="23"/>
        </w:rPr>
        <w:t>Informaciją apie gresiantį nepatenkinamą mokomojo dalyko pusmečio ar metinį įvertinimą rekomenduojama pateikti prieš mėnesį iki pusmečio/metinio pabaigos: mokytojas elektroniniame dienyne rašo pranešimą/informaciją mokinio tėvams (globėjams) bei informuoja mokyklos VGK/administraciją.</w:t>
      </w:r>
      <w:r w:rsidRPr="008E51E6">
        <w:rPr>
          <w:color w:val="000000"/>
        </w:rPr>
        <w:br/>
      </w:r>
    </w:p>
    <w:p w14:paraId="65C8EBC2" w14:textId="77777777" w:rsidR="0074285A" w:rsidRPr="00A00365" w:rsidRDefault="0074285A" w:rsidP="00E201BF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00365">
        <w:rPr>
          <w:b/>
          <w:color w:val="000000"/>
        </w:rPr>
        <w:t>VII. VERTINIMO DALYVIAI IR JŲ ATSAKOMYBĖ</w:t>
      </w:r>
    </w:p>
    <w:p w14:paraId="68096996" w14:textId="77777777" w:rsidR="00E201BF" w:rsidRDefault="00E201BF" w:rsidP="00E201B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C247FD9" w14:textId="77777777" w:rsidR="00E201BF" w:rsidRPr="00E201BF" w:rsidRDefault="0074285A" w:rsidP="0086562D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000000"/>
        </w:rPr>
      </w:pPr>
      <w:r w:rsidRPr="00E201BF">
        <w:rPr>
          <w:b/>
          <w:color w:val="000000"/>
        </w:rPr>
        <w:t>Mokiniai</w:t>
      </w:r>
      <w:r w:rsidRPr="00E201BF">
        <w:rPr>
          <w:color w:val="000000"/>
        </w:rPr>
        <w:t xml:space="preserve"> kartu su mokytojais aptaria vertinimo kriterijus, vertinimo tvarką, mokosi vertinti ir įsivertinti savo pasiekimus ir pažangą, planuoja savo tolesnį mokymąsi.</w:t>
      </w:r>
    </w:p>
    <w:p w14:paraId="2F49984D" w14:textId="77777777" w:rsidR="0074285A" w:rsidRPr="00E201BF" w:rsidRDefault="0074285A" w:rsidP="0086562D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000000"/>
        </w:rPr>
      </w:pPr>
      <w:r w:rsidRPr="00E201BF">
        <w:rPr>
          <w:b/>
          <w:color w:val="000000"/>
        </w:rPr>
        <w:t>Mokinių tėvai (globėjai):</w:t>
      </w:r>
    </w:p>
    <w:p w14:paraId="35648E1A" w14:textId="77777777" w:rsidR="0074285A" w:rsidRPr="00B6121F" w:rsidRDefault="00E201BF" w:rsidP="0086562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g</w:t>
      </w:r>
      <w:r w:rsidR="0074285A" w:rsidRPr="00B6121F">
        <w:rPr>
          <w:color w:val="000000"/>
        </w:rPr>
        <w:t>auna aiškią, laiku pateikiamą informaciją apie vaiko mokymosi pa</w:t>
      </w:r>
      <w:r w:rsidR="0074285A">
        <w:rPr>
          <w:color w:val="000000"/>
        </w:rPr>
        <w:t>ž</w:t>
      </w:r>
      <w:r w:rsidR="0074285A" w:rsidRPr="00B6121F">
        <w:rPr>
          <w:color w:val="000000"/>
        </w:rPr>
        <w:t>angą ir pasiekimus</w:t>
      </w:r>
      <w:r>
        <w:rPr>
          <w:color w:val="000000"/>
        </w:rPr>
        <w:t>;</w:t>
      </w:r>
    </w:p>
    <w:p w14:paraId="6DAC43E6" w14:textId="77777777" w:rsidR="00E201BF" w:rsidRDefault="00E201BF" w:rsidP="0086562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201BF">
        <w:rPr>
          <w:color w:val="000000"/>
        </w:rPr>
        <w:lastRenderedPageBreak/>
        <w:t>d</w:t>
      </w:r>
      <w:r w:rsidR="0074285A" w:rsidRPr="00E201BF">
        <w:rPr>
          <w:color w:val="000000"/>
        </w:rPr>
        <w:t>omisi vertinimo kriterijais ir tvarka.</w:t>
      </w:r>
      <w:r>
        <w:rPr>
          <w:color w:val="000000"/>
        </w:rPr>
        <w:t>;</w:t>
      </w:r>
    </w:p>
    <w:p w14:paraId="04B5C133" w14:textId="77777777" w:rsidR="0074285A" w:rsidRPr="00E201BF" w:rsidRDefault="00E201BF" w:rsidP="0086562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4285A" w:rsidRPr="00E201BF">
        <w:rPr>
          <w:color w:val="000000"/>
        </w:rPr>
        <w:t>alyvauja mokyklos organizuojamuose visuotiniuos</w:t>
      </w:r>
      <w:r>
        <w:rPr>
          <w:color w:val="000000"/>
        </w:rPr>
        <w:t>e ir klasės tėvų susirinkimuose;</w:t>
      </w:r>
    </w:p>
    <w:p w14:paraId="4BC171B5" w14:textId="77777777" w:rsidR="0074285A" w:rsidRPr="00B6121F" w:rsidRDefault="00E201BF" w:rsidP="0086562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="0074285A" w:rsidRPr="00B6121F">
        <w:rPr>
          <w:color w:val="000000"/>
        </w:rPr>
        <w:t>ėvams (globėjams) organizuojamos atvirų durų dienos. Tėvai (globėjai) gali individualiai konsultuotis su mokytojais dėl savo vaiko mokymo(si), dalyvauti mokytojų organizuojamuose pokalbiuose „trikampiuo</w:t>
      </w:r>
      <w:r>
        <w:rPr>
          <w:color w:val="000000"/>
        </w:rPr>
        <w:t>se“ (tėvai – vaikas – mokytoja);</w:t>
      </w:r>
    </w:p>
    <w:p w14:paraId="5733FEB9" w14:textId="77777777" w:rsidR="0074285A" w:rsidRPr="00B6121F" w:rsidRDefault="00E201BF" w:rsidP="0086562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4285A" w:rsidRPr="00B6121F">
        <w:rPr>
          <w:color w:val="000000"/>
        </w:rPr>
        <w:t>adeda savo vaikams mokytis, reikalauja iš jų atsakomybės atliekant namų darbų u</w:t>
      </w:r>
      <w:r w:rsidR="0074285A">
        <w:rPr>
          <w:color w:val="000000"/>
        </w:rPr>
        <w:t>ž</w:t>
      </w:r>
      <w:r w:rsidR="0074285A" w:rsidRPr="00B6121F">
        <w:rPr>
          <w:color w:val="000000"/>
        </w:rPr>
        <w:t>duotis.</w:t>
      </w:r>
    </w:p>
    <w:p w14:paraId="00BFF479" w14:textId="77777777" w:rsidR="0074285A" w:rsidRPr="00B6121F" w:rsidRDefault="0074285A" w:rsidP="0086562D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E35DD8">
        <w:rPr>
          <w:b/>
          <w:color w:val="000000"/>
        </w:rPr>
        <w:t>Mokytojai</w:t>
      </w:r>
      <w:r w:rsidRPr="00B6121F">
        <w:rPr>
          <w:color w:val="000000"/>
        </w:rPr>
        <w:t xml:space="preserve"> planuoja ir atlieka mokinių pa</w:t>
      </w:r>
      <w:r>
        <w:rPr>
          <w:color w:val="000000"/>
        </w:rPr>
        <w:t>ž</w:t>
      </w:r>
      <w:r w:rsidRPr="00B6121F">
        <w:rPr>
          <w:color w:val="000000"/>
        </w:rPr>
        <w:t>angos ir pasiekimų vertinimą ugdymo procese, fiksuoja (elektroniniame dienyne, mokytojo u</w:t>
      </w:r>
      <w:r>
        <w:rPr>
          <w:color w:val="000000"/>
        </w:rPr>
        <w:t>ž</w:t>
      </w:r>
      <w:r w:rsidRPr="00B6121F">
        <w:rPr>
          <w:color w:val="000000"/>
        </w:rPr>
        <w:t>rašuose) vertinimo informaciją, informuoja mokinius, jų tėvus, mokyklos administraciją, pagalbos mokiniui specialistus apie mokinių pasiekimus ir mokymosi sunkumus.</w:t>
      </w:r>
    </w:p>
    <w:p w14:paraId="5F1283B2" w14:textId="77777777" w:rsidR="0074285A" w:rsidRDefault="0074285A" w:rsidP="0086562D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E35DD8">
        <w:rPr>
          <w:b/>
          <w:color w:val="000000"/>
        </w:rPr>
        <w:t>Mokyklos vadovai</w:t>
      </w:r>
      <w:r w:rsidRPr="00B6121F">
        <w:rPr>
          <w:color w:val="000000"/>
        </w:rPr>
        <w:t xml:space="preserve"> pri</w:t>
      </w:r>
      <w:r>
        <w:rPr>
          <w:color w:val="000000"/>
        </w:rPr>
        <w:t>ž</w:t>
      </w:r>
      <w:r w:rsidRPr="00B6121F">
        <w:rPr>
          <w:color w:val="000000"/>
        </w:rPr>
        <w:t>iūri pa</w:t>
      </w:r>
      <w:r>
        <w:rPr>
          <w:color w:val="000000"/>
        </w:rPr>
        <w:t>ž</w:t>
      </w:r>
      <w:r w:rsidRPr="00B6121F">
        <w:rPr>
          <w:color w:val="000000"/>
        </w:rPr>
        <w:t>angos ir pasiekimų vertinimo informacijos rinkimo, fiksavimo bei panaudojimo įgyvendinimą, u</w:t>
      </w:r>
      <w:r>
        <w:rPr>
          <w:color w:val="000000"/>
        </w:rPr>
        <w:t>ž</w:t>
      </w:r>
      <w:r w:rsidRPr="00B6121F">
        <w:rPr>
          <w:color w:val="000000"/>
        </w:rPr>
        <w:t>tikrina vertinimo dermę pereinant iš klasės į klasę, iš vienos ugdymo pakopos į kitą.</w:t>
      </w:r>
    </w:p>
    <w:p w14:paraId="64533747" w14:textId="77777777" w:rsidR="0074285A" w:rsidRDefault="0074285A" w:rsidP="00E201B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77C8E82" w14:textId="77777777" w:rsidR="0074285A" w:rsidRDefault="0074285A" w:rsidP="00E201BF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8E51E6">
        <w:rPr>
          <w:rStyle w:val="Strong"/>
          <w:color w:val="000000"/>
        </w:rPr>
        <w:t>VII. BAIGIAMOSIOS NUOSTATOS</w:t>
      </w:r>
    </w:p>
    <w:p w14:paraId="30740AC3" w14:textId="77777777" w:rsidR="0074285A" w:rsidRPr="00BB5E52" w:rsidRDefault="0074285A" w:rsidP="0086562D">
      <w:pPr>
        <w:numPr>
          <w:ilvl w:val="1"/>
          <w:numId w:val="28"/>
        </w:numPr>
        <w:spacing w:line="276" w:lineRule="auto"/>
        <w:ind w:left="426"/>
        <w:jc w:val="both"/>
        <w:rPr>
          <w:sz w:val="23"/>
          <w:szCs w:val="23"/>
        </w:rPr>
      </w:pPr>
      <w:r w:rsidRPr="008E51E6">
        <w:rPr>
          <w:color w:val="000000"/>
        </w:rPr>
        <w:t>Mokinių pažangos ir pasiekimų vertinimo sistema esant reikalui gali būti tobulinama.</w:t>
      </w:r>
    </w:p>
    <w:p w14:paraId="6ECDA624" w14:textId="77777777" w:rsidR="0074285A" w:rsidRDefault="0074285A" w:rsidP="0074285A">
      <w:pPr>
        <w:spacing w:line="276" w:lineRule="auto"/>
      </w:pPr>
    </w:p>
    <w:p w14:paraId="626BA1F8" w14:textId="77777777" w:rsidR="0074285A" w:rsidRDefault="0074285A" w:rsidP="0074285A">
      <w:pPr>
        <w:spacing w:line="276" w:lineRule="auto"/>
      </w:pPr>
    </w:p>
    <w:p w14:paraId="5631A0B4" w14:textId="77777777" w:rsidR="00CF2D9E" w:rsidRDefault="00E201BF" w:rsidP="00E201BF">
      <w:pPr>
        <w:jc w:val="center"/>
      </w:pPr>
      <w:r>
        <w:t>_______________________________________</w:t>
      </w:r>
    </w:p>
    <w:p w14:paraId="48EEEBA9" w14:textId="77777777" w:rsidR="001F5DFE" w:rsidRDefault="001F5DFE" w:rsidP="001F5DFE">
      <w:pPr>
        <w:ind w:left="3969" w:firstLine="1296"/>
      </w:pPr>
      <w:r>
        <w:rPr>
          <w:color w:val="000000"/>
        </w:rPr>
        <w:t xml:space="preserve">                                                                     </w:t>
      </w:r>
    </w:p>
    <w:p w14:paraId="10D39D2C" w14:textId="77777777" w:rsidR="002D39A5" w:rsidRDefault="008F1394">
      <w:r>
        <w:t xml:space="preserve">  </w:t>
      </w:r>
    </w:p>
    <w:p w14:paraId="21414E3E" w14:textId="77777777" w:rsidR="002D39A5" w:rsidRDefault="002D39A5"/>
    <w:p w14:paraId="61636F45" w14:textId="77777777" w:rsidR="002D39A5" w:rsidRDefault="002D39A5"/>
    <w:p w14:paraId="3EB0A699" w14:textId="77777777" w:rsidR="002D39A5" w:rsidRDefault="002D39A5"/>
    <w:p w14:paraId="19F41114" w14:textId="77777777" w:rsidR="002D39A5" w:rsidRDefault="002D39A5"/>
    <w:p w14:paraId="433FE968" w14:textId="77777777" w:rsidR="002D39A5" w:rsidRDefault="002D39A5"/>
    <w:p w14:paraId="05EA1D04" w14:textId="77777777" w:rsidR="002D39A5" w:rsidRDefault="002D39A5"/>
    <w:p w14:paraId="0167DAF4" w14:textId="77777777" w:rsidR="002D39A5" w:rsidRDefault="002D39A5"/>
    <w:p w14:paraId="08477479" w14:textId="77777777" w:rsidR="002D39A5" w:rsidRDefault="002D39A5"/>
    <w:p w14:paraId="384BF16B" w14:textId="77777777" w:rsidR="002D39A5" w:rsidRDefault="002D39A5"/>
    <w:p w14:paraId="54796256" w14:textId="77777777" w:rsidR="002D39A5" w:rsidRDefault="002D39A5"/>
    <w:p w14:paraId="4FBE51E9" w14:textId="77777777" w:rsidR="002D39A5" w:rsidRDefault="002D39A5"/>
    <w:p w14:paraId="53593B39" w14:textId="77777777" w:rsidR="002D39A5" w:rsidRDefault="002D39A5"/>
    <w:p w14:paraId="2141E2E9" w14:textId="77777777" w:rsidR="002D39A5" w:rsidRDefault="002D39A5"/>
    <w:p w14:paraId="77AAB904" w14:textId="77777777" w:rsidR="002D39A5" w:rsidRDefault="002D39A5"/>
    <w:p w14:paraId="6B88CD61" w14:textId="77777777" w:rsidR="002D39A5" w:rsidRDefault="002D39A5"/>
    <w:p w14:paraId="7A3BF70C" w14:textId="77777777" w:rsidR="002D39A5" w:rsidRDefault="002D39A5"/>
    <w:p w14:paraId="69818E74" w14:textId="77777777" w:rsidR="002D39A5" w:rsidRDefault="002D39A5"/>
    <w:p w14:paraId="2A42E52A" w14:textId="77777777" w:rsidR="002D39A5" w:rsidRDefault="002D39A5"/>
    <w:p w14:paraId="635E3ABF" w14:textId="77777777" w:rsidR="002D39A5" w:rsidRDefault="002D39A5"/>
    <w:p w14:paraId="31009DF6" w14:textId="77777777" w:rsidR="00E201BF" w:rsidRDefault="00E201BF"/>
    <w:p w14:paraId="7FB8A168" w14:textId="77777777" w:rsidR="00E201BF" w:rsidRDefault="00E201BF"/>
    <w:p w14:paraId="69151814" w14:textId="77777777" w:rsidR="00E201BF" w:rsidRDefault="00E201BF"/>
    <w:p w14:paraId="6949967F" w14:textId="77777777" w:rsidR="00E201BF" w:rsidRDefault="00E201BF"/>
    <w:p w14:paraId="471F812B" w14:textId="77777777" w:rsidR="00E201BF" w:rsidRDefault="00E201BF"/>
    <w:p w14:paraId="1EAB3234" w14:textId="77777777" w:rsidR="00E201BF" w:rsidRDefault="00E201BF"/>
    <w:p w14:paraId="28B1B7BA" w14:textId="77777777" w:rsidR="00E201BF" w:rsidRDefault="00E201BF"/>
    <w:p w14:paraId="44E2354F" w14:textId="77777777" w:rsidR="00E201BF" w:rsidRDefault="00E201BF"/>
    <w:p w14:paraId="3523F044" w14:textId="77777777" w:rsidR="00E201BF" w:rsidRDefault="00E201BF" w:rsidP="00E201BF">
      <w:pPr>
        <w:ind w:left="5184"/>
        <w:rPr>
          <w:rStyle w:val="Strong"/>
          <w:b w:val="0"/>
          <w:color w:val="000000"/>
          <w:sz w:val="22"/>
        </w:rPr>
      </w:pPr>
      <w:r>
        <w:rPr>
          <w:rStyle w:val="Strong"/>
          <w:b w:val="0"/>
          <w:color w:val="000000"/>
          <w:sz w:val="22"/>
        </w:rPr>
        <w:lastRenderedPageBreak/>
        <w:t>Vilniaus Volungės darželio-mokyklos</w:t>
      </w:r>
    </w:p>
    <w:p w14:paraId="3EC52F01" w14:textId="77777777" w:rsidR="00E201BF" w:rsidRDefault="00E201BF" w:rsidP="00E201BF">
      <w:pPr>
        <w:ind w:left="5184"/>
        <w:rPr>
          <w:rStyle w:val="Strong"/>
          <w:b w:val="0"/>
          <w:color w:val="000000"/>
          <w:sz w:val="22"/>
        </w:rPr>
      </w:pPr>
      <w:r w:rsidRPr="00E201BF">
        <w:rPr>
          <w:rStyle w:val="Strong"/>
          <w:b w:val="0"/>
          <w:color w:val="000000"/>
          <w:sz w:val="22"/>
        </w:rPr>
        <w:t>Mokinių  pažangos  ir  pasiekimų  vertinimo tvarkos apraš</w:t>
      </w:r>
      <w:r>
        <w:rPr>
          <w:rStyle w:val="Strong"/>
          <w:b w:val="0"/>
          <w:color w:val="000000"/>
          <w:sz w:val="22"/>
        </w:rPr>
        <w:t>o</w:t>
      </w:r>
    </w:p>
    <w:p w14:paraId="2DA90C16" w14:textId="77777777" w:rsidR="00E201BF" w:rsidRPr="00E201BF" w:rsidRDefault="00E201BF" w:rsidP="00E201BF">
      <w:pPr>
        <w:ind w:left="5184"/>
        <w:rPr>
          <w:b/>
          <w:sz w:val="22"/>
        </w:rPr>
      </w:pPr>
      <w:r>
        <w:rPr>
          <w:rStyle w:val="Strong"/>
          <w:b w:val="0"/>
          <w:color w:val="000000"/>
          <w:sz w:val="22"/>
        </w:rPr>
        <w:t>Priedas Nr. 1</w:t>
      </w:r>
    </w:p>
    <w:p w14:paraId="49416FD9" w14:textId="77777777" w:rsidR="00E201BF" w:rsidRDefault="00E201BF"/>
    <w:p w14:paraId="6E6CB916" w14:textId="77777777" w:rsidR="00E201BF" w:rsidRDefault="00D04642">
      <w:r>
        <w:t>MOKINIŲ ĮSIVERTINIMO PAMOKOJE BŪDAI</w:t>
      </w:r>
    </w:p>
    <w:p w14:paraId="5C05785A" w14:textId="77777777" w:rsidR="00E201BF" w:rsidRDefault="00E201BF"/>
    <w:p w14:paraId="58E6FC2C" w14:textId="77777777" w:rsidR="000352B1" w:rsidRDefault="00C37047" w:rsidP="00D04642">
      <w:pPr>
        <w:spacing w:line="276" w:lineRule="auto"/>
        <w:jc w:val="both"/>
      </w:pPr>
      <w:r>
        <w:t xml:space="preserve">Įsivertinimo būdai: </w:t>
      </w:r>
    </w:p>
    <w:p w14:paraId="3064F7E8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Šviesoforo spalvos. </w:t>
      </w:r>
    </w:p>
    <w:p w14:paraId="2C87438B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Nykščio metodas. </w:t>
      </w:r>
    </w:p>
    <w:p w14:paraId="5C36F12E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Paties mokinio komentaras. </w:t>
      </w:r>
    </w:p>
    <w:p w14:paraId="42CF48B4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Emocijų veidukai. </w:t>
      </w:r>
    </w:p>
    <w:p w14:paraId="2524F6D0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Įsivertinimo juostelės.</w:t>
      </w:r>
    </w:p>
    <w:p w14:paraId="161D3FBD" w14:textId="77777777" w:rsidR="000352B1" w:rsidRDefault="00C37047" w:rsidP="00D04642">
      <w:pPr>
        <w:spacing w:line="276" w:lineRule="auto"/>
        <w:jc w:val="both"/>
      </w:pPr>
      <w:r>
        <w:t xml:space="preserve"> </w:t>
      </w:r>
      <w:r>
        <w:sym w:font="Symbol" w:char="F0B7"/>
      </w:r>
      <w:r>
        <w:t xml:space="preserve"> Spalvinimas: („Man sekėsi gerai - Galėjo sektis geriau - Man nepavyko; „ Lengva užduotis – Reikėjo pasistengti – Reikės pasikartoti“ ir pan) . </w:t>
      </w:r>
    </w:p>
    <w:p w14:paraId="7B22F5A5" w14:textId="77777777" w:rsidR="008F1394" w:rsidRDefault="008F1394" w:rsidP="00D04642">
      <w:pPr>
        <w:spacing w:line="276" w:lineRule="auto"/>
        <w:jc w:val="both"/>
      </w:pPr>
    </w:p>
    <w:p w14:paraId="0736BFCB" w14:textId="77777777" w:rsidR="000352B1" w:rsidRDefault="00C37047" w:rsidP="00D04642">
      <w:pPr>
        <w:spacing w:line="276" w:lineRule="auto"/>
        <w:jc w:val="both"/>
      </w:pPr>
      <w:r>
        <w:t xml:space="preserve">Kūrybinių darbų komentarai: </w:t>
      </w:r>
    </w:p>
    <w:p w14:paraId="5A68842B" w14:textId="77777777" w:rsidR="000352B1" w:rsidRDefault="00C37047" w:rsidP="00D04642">
      <w:pPr>
        <w:spacing w:line="276" w:lineRule="auto"/>
        <w:jc w:val="both"/>
      </w:pPr>
      <w:r>
        <w:sym w:font="Symbol" w:char="F0B7"/>
      </w:r>
      <w:r>
        <w:t xml:space="preserve"> Kuo džiaugiuosi?</w:t>
      </w:r>
    </w:p>
    <w:p w14:paraId="76A35303" w14:textId="77777777" w:rsidR="000352B1" w:rsidRDefault="00C37047" w:rsidP="00D04642">
      <w:pPr>
        <w:spacing w:line="276" w:lineRule="auto"/>
        <w:jc w:val="both"/>
      </w:pPr>
      <w:r>
        <w:t xml:space="preserve"> </w:t>
      </w:r>
      <w:r>
        <w:sym w:font="Symbol" w:char="F0B7"/>
      </w:r>
      <w:r>
        <w:t xml:space="preserve"> Kas pasisekė?</w:t>
      </w:r>
    </w:p>
    <w:p w14:paraId="72B4A1C8" w14:textId="77777777" w:rsidR="000352B1" w:rsidRDefault="00C37047" w:rsidP="00D04642">
      <w:pPr>
        <w:spacing w:line="276" w:lineRule="auto"/>
        <w:jc w:val="both"/>
      </w:pPr>
      <w:r>
        <w:t xml:space="preserve"> </w:t>
      </w:r>
      <w:r>
        <w:sym w:font="Symbol" w:char="F0B7"/>
      </w:r>
      <w:r>
        <w:t xml:space="preserve"> Ką reikėtų tobulinti? </w:t>
      </w:r>
    </w:p>
    <w:p w14:paraId="16AF7410" w14:textId="77777777" w:rsidR="000352B1" w:rsidRDefault="00C37047" w:rsidP="00D04642">
      <w:pPr>
        <w:spacing w:line="276" w:lineRule="auto"/>
        <w:jc w:val="both"/>
      </w:pPr>
      <w:r>
        <w:t xml:space="preserve">Kūno kultūros, šokio pamokose įsivertinant naudojama: nykščio metodas, paties mokinio komentaras. </w:t>
      </w:r>
    </w:p>
    <w:p w14:paraId="64044DC5" w14:textId="77777777" w:rsidR="000352B1" w:rsidRDefault="000352B1" w:rsidP="00D04642">
      <w:pPr>
        <w:spacing w:line="276" w:lineRule="auto"/>
        <w:jc w:val="both"/>
      </w:pPr>
    </w:p>
    <w:p w14:paraId="1428751B" w14:textId="77777777" w:rsidR="00C37047" w:rsidRDefault="00C37047" w:rsidP="00D04642">
      <w:pPr>
        <w:spacing w:line="276" w:lineRule="auto"/>
        <w:jc w:val="both"/>
      </w:pPr>
      <w:r>
        <w:t>Apibendrinti pasiekimų lygių požymiai:</w:t>
      </w:r>
    </w:p>
    <w:p w14:paraId="6F214DEB" w14:textId="77777777" w:rsidR="000352B1" w:rsidRDefault="000352B1" w:rsidP="00D0464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6597"/>
      </w:tblGrid>
      <w:tr w:rsidR="000352B1" w14:paraId="3C788A01" w14:textId="77777777" w:rsidTr="00B27525">
        <w:tc>
          <w:tcPr>
            <w:tcW w:w="3085" w:type="dxa"/>
            <w:shd w:val="clear" w:color="auto" w:fill="auto"/>
          </w:tcPr>
          <w:p w14:paraId="6BB72AA7" w14:textId="77777777" w:rsidR="000352B1" w:rsidRDefault="000352B1" w:rsidP="00D04642">
            <w:pPr>
              <w:spacing w:line="276" w:lineRule="auto"/>
              <w:jc w:val="both"/>
            </w:pPr>
            <w:r>
              <w:t>PASIEKIMŲ LYGIS</w:t>
            </w:r>
          </w:p>
        </w:tc>
        <w:tc>
          <w:tcPr>
            <w:tcW w:w="6769" w:type="dxa"/>
            <w:shd w:val="clear" w:color="auto" w:fill="auto"/>
          </w:tcPr>
          <w:p w14:paraId="6CEC334A" w14:textId="77777777" w:rsidR="000352B1" w:rsidRDefault="000352B1" w:rsidP="00D04642">
            <w:pPr>
              <w:spacing w:line="276" w:lineRule="auto"/>
              <w:jc w:val="both"/>
            </w:pPr>
            <w:r>
              <w:t>PASIEKIMŲ LYGIŲ POŽYMIAI</w:t>
            </w:r>
          </w:p>
        </w:tc>
      </w:tr>
      <w:tr w:rsidR="000352B1" w14:paraId="0E8DF5BB" w14:textId="77777777" w:rsidTr="00B27525">
        <w:tc>
          <w:tcPr>
            <w:tcW w:w="3085" w:type="dxa"/>
            <w:shd w:val="clear" w:color="auto" w:fill="auto"/>
          </w:tcPr>
          <w:p w14:paraId="77532665" w14:textId="77777777" w:rsidR="000352B1" w:rsidRDefault="000352B1" w:rsidP="00D04642">
            <w:pPr>
              <w:spacing w:line="276" w:lineRule="auto"/>
              <w:jc w:val="both"/>
            </w:pPr>
            <w:r>
              <w:t>Aukštesnysis lygis</w:t>
            </w:r>
          </w:p>
        </w:tc>
        <w:tc>
          <w:tcPr>
            <w:tcW w:w="6769" w:type="dxa"/>
            <w:shd w:val="clear" w:color="auto" w:fill="auto"/>
          </w:tcPr>
          <w:p w14:paraId="4BF4EF52" w14:textId="77777777" w:rsidR="000352B1" w:rsidRDefault="000352B1" w:rsidP="00D04642">
            <w:pPr>
              <w:spacing w:line="276" w:lineRule="auto"/>
              <w:jc w:val="both"/>
            </w:pPr>
            <w:r>
              <w:t>Visada įdėmiai klausosi, aktyviai dalyvauja klasės veikloje, dirba grupėje, bendradarbiauja. Savarankiškai randa informaciją, geba ja pasinaudoti. Išsako ir argumentuoja savo nuomonę, prognozuoja, vadovauja, improvizuoja. Užduotis atlieka dažniausiai be klaidų.</w:t>
            </w:r>
          </w:p>
        </w:tc>
      </w:tr>
      <w:tr w:rsidR="000352B1" w14:paraId="32C01263" w14:textId="77777777" w:rsidTr="00B27525">
        <w:tc>
          <w:tcPr>
            <w:tcW w:w="3085" w:type="dxa"/>
            <w:shd w:val="clear" w:color="auto" w:fill="auto"/>
          </w:tcPr>
          <w:p w14:paraId="7718D1B6" w14:textId="77777777" w:rsidR="000352B1" w:rsidRDefault="000352B1" w:rsidP="00D04642">
            <w:pPr>
              <w:spacing w:line="276" w:lineRule="auto"/>
              <w:jc w:val="both"/>
            </w:pPr>
            <w:r>
              <w:t>Pagrindinis lygis</w:t>
            </w:r>
          </w:p>
        </w:tc>
        <w:tc>
          <w:tcPr>
            <w:tcW w:w="6769" w:type="dxa"/>
            <w:shd w:val="clear" w:color="auto" w:fill="auto"/>
          </w:tcPr>
          <w:p w14:paraId="0E321799" w14:textId="77777777" w:rsidR="000352B1" w:rsidRDefault="000352B1" w:rsidP="00D04642">
            <w:pPr>
              <w:spacing w:line="276" w:lineRule="auto"/>
              <w:jc w:val="both"/>
            </w:pPr>
            <w:r>
              <w:t>Supranta esmę, perduoda informaciją. Pakanka motyvų užduotis atlikti laiku. Atidžiai klausosi, dalyvauja klasės ir grupės veikloje. Atlikdamas užduotis mažai klysta.</w:t>
            </w:r>
          </w:p>
        </w:tc>
      </w:tr>
      <w:tr w:rsidR="000352B1" w14:paraId="1C0B3C52" w14:textId="77777777" w:rsidTr="00B27525">
        <w:tc>
          <w:tcPr>
            <w:tcW w:w="3085" w:type="dxa"/>
            <w:shd w:val="clear" w:color="auto" w:fill="auto"/>
          </w:tcPr>
          <w:p w14:paraId="0D8E3696" w14:textId="77777777" w:rsidR="000352B1" w:rsidRDefault="000352B1" w:rsidP="00D04642">
            <w:pPr>
              <w:spacing w:line="276" w:lineRule="auto"/>
              <w:jc w:val="both"/>
            </w:pPr>
            <w:r>
              <w:t>Patenkinamas lygis</w:t>
            </w:r>
          </w:p>
        </w:tc>
        <w:tc>
          <w:tcPr>
            <w:tcW w:w="6769" w:type="dxa"/>
            <w:shd w:val="clear" w:color="auto" w:fill="auto"/>
          </w:tcPr>
          <w:p w14:paraId="23D0CB12" w14:textId="77777777" w:rsidR="000352B1" w:rsidRDefault="000352B1" w:rsidP="00D04642">
            <w:pPr>
              <w:spacing w:line="276" w:lineRule="auto"/>
              <w:jc w:val="both"/>
            </w:pPr>
            <w:r>
              <w:t>Nors žinios nenuoseklios, bet geba atskirti, rasti, išvardinti. Geba atlikti iki galo daugelį užduočių, tačiau dažnai klysta. Mažai domisi mokomuoju dalyku. Nepasitiki savo jėgomis.</w:t>
            </w:r>
          </w:p>
        </w:tc>
      </w:tr>
    </w:tbl>
    <w:p w14:paraId="7615D3E7" w14:textId="77777777" w:rsidR="000352B1" w:rsidRDefault="000352B1" w:rsidP="00D04642">
      <w:pPr>
        <w:spacing w:line="276" w:lineRule="auto"/>
        <w:jc w:val="both"/>
      </w:pPr>
    </w:p>
    <w:p w14:paraId="3E6F3503" w14:textId="77777777" w:rsidR="000352B1" w:rsidRDefault="000352B1" w:rsidP="00D04642">
      <w:pPr>
        <w:spacing w:line="276" w:lineRule="auto"/>
        <w:jc w:val="both"/>
      </w:pPr>
    </w:p>
    <w:p w14:paraId="4B5183BD" w14:textId="77777777" w:rsidR="000352B1" w:rsidRDefault="000352B1" w:rsidP="00D04642">
      <w:pPr>
        <w:spacing w:line="276" w:lineRule="auto"/>
        <w:jc w:val="both"/>
      </w:pPr>
    </w:p>
    <w:p w14:paraId="1137C6B9" w14:textId="77777777" w:rsidR="000352B1" w:rsidRDefault="000352B1" w:rsidP="00D04642">
      <w:pPr>
        <w:spacing w:line="276" w:lineRule="auto"/>
        <w:jc w:val="both"/>
      </w:pPr>
    </w:p>
    <w:p w14:paraId="23CF719D" w14:textId="77777777" w:rsidR="000352B1" w:rsidRDefault="000352B1" w:rsidP="00D04642">
      <w:pPr>
        <w:spacing w:line="276" w:lineRule="auto"/>
        <w:jc w:val="both"/>
      </w:pPr>
    </w:p>
    <w:p w14:paraId="684655AC" w14:textId="77777777" w:rsidR="000352B1" w:rsidRDefault="000352B1" w:rsidP="00D04642">
      <w:pPr>
        <w:spacing w:line="276" w:lineRule="auto"/>
        <w:jc w:val="both"/>
      </w:pPr>
    </w:p>
    <w:p w14:paraId="6D5185D1" w14:textId="77777777" w:rsidR="000352B1" w:rsidRDefault="000352B1" w:rsidP="00D04642">
      <w:pPr>
        <w:spacing w:line="276" w:lineRule="auto"/>
        <w:jc w:val="both"/>
      </w:pPr>
    </w:p>
    <w:p w14:paraId="6B879710" w14:textId="77777777" w:rsidR="000352B1" w:rsidRDefault="000352B1" w:rsidP="00D04642">
      <w:pPr>
        <w:spacing w:line="276" w:lineRule="auto"/>
        <w:jc w:val="both"/>
      </w:pPr>
    </w:p>
    <w:p w14:paraId="4BBB2FA2" w14:textId="77777777" w:rsidR="00D04F9A" w:rsidRDefault="00D04F9A" w:rsidP="00D04642">
      <w:pPr>
        <w:spacing w:line="276" w:lineRule="auto"/>
        <w:jc w:val="both"/>
        <w:rPr>
          <w:b/>
        </w:rPr>
      </w:pPr>
      <w:r>
        <w:rPr>
          <w:b/>
        </w:rPr>
        <w:lastRenderedPageBreak/>
        <w:t>Lietuvių kalba</w:t>
      </w:r>
      <w:r w:rsidR="00CA4BA0">
        <w:rPr>
          <w:b/>
        </w:rPr>
        <w:t xml:space="preserve">                                                                                                </w:t>
      </w:r>
      <w:r w:rsidR="00CA4BA0" w:rsidRPr="0033344F">
        <w:t>PRIEDAS Nr. 2</w:t>
      </w:r>
      <w:r w:rsidR="00CA4BA0">
        <w:rPr>
          <w:b/>
        </w:rPr>
        <w:t xml:space="preserve"> </w:t>
      </w:r>
    </w:p>
    <w:p w14:paraId="671F2634" w14:textId="77777777" w:rsidR="00D04F9A" w:rsidRPr="00FB2B4E" w:rsidRDefault="00D04F9A" w:rsidP="00D04642">
      <w:pPr>
        <w:spacing w:line="276" w:lineRule="auto"/>
        <w:jc w:val="both"/>
        <w:rPr>
          <w:b/>
        </w:rPr>
      </w:pPr>
    </w:p>
    <w:p w14:paraId="31097641" w14:textId="77777777" w:rsidR="00D04F9A" w:rsidRPr="007F4007" w:rsidRDefault="00D04F9A" w:rsidP="00D04642">
      <w:pPr>
        <w:spacing w:line="276" w:lineRule="auto"/>
        <w:jc w:val="both"/>
      </w:pPr>
      <w:r>
        <w:t>M</w:t>
      </w:r>
      <w:r w:rsidRPr="00E7504C">
        <w:t xml:space="preserve">okinių pažangos stebėjimui </w:t>
      </w:r>
      <w:r>
        <w:t>ir v</w:t>
      </w:r>
      <w:r w:rsidRPr="007F4007">
        <w:t>ertinimo informacijos kaupimui gali būti naudoj</w:t>
      </w:r>
      <w:r>
        <w:t>ami šie atsiskaitomieji darbai:</w:t>
      </w:r>
    </w:p>
    <w:p w14:paraId="530A5B87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>
        <w:t>apklausa (žodžiu ir raštu),</w:t>
      </w:r>
    </w:p>
    <w:p w14:paraId="4F66218F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>
        <w:t>savarankiškas darbas,</w:t>
      </w:r>
      <w:r w:rsidRPr="007F4007">
        <w:t xml:space="preserve"> </w:t>
      </w:r>
    </w:p>
    <w:p w14:paraId="1C224AC9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>
        <w:t>diktantas,</w:t>
      </w:r>
    </w:p>
    <w:p w14:paraId="6A9BC0B5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>
        <w:t>atpasakojimas,</w:t>
      </w:r>
    </w:p>
    <w:p w14:paraId="743CC8BA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kūrybinis darbas (raštu): rašinys, laiškas, skelbimas, kvietimas,</w:t>
      </w:r>
    </w:p>
    <w:p w14:paraId="5AED73C4" w14:textId="77777777" w:rsidR="00D04F9A" w:rsidRPr="00B0135B" w:rsidRDefault="00D04F9A" w:rsidP="00D04642">
      <w:pPr>
        <w:numPr>
          <w:ilvl w:val="0"/>
          <w:numId w:val="4"/>
        </w:numPr>
        <w:spacing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dalykinis straipsnis,</w:t>
      </w:r>
    </w:p>
    <w:p w14:paraId="627F0B21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>
        <w:t>testas,</w:t>
      </w:r>
    </w:p>
    <w:p w14:paraId="3EDAE487" w14:textId="77777777" w:rsidR="00D04F9A" w:rsidRDefault="00D04F9A" w:rsidP="00D04642">
      <w:pPr>
        <w:numPr>
          <w:ilvl w:val="0"/>
          <w:numId w:val="4"/>
        </w:numPr>
        <w:spacing w:line="276" w:lineRule="auto"/>
        <w:jc w:val="both"/>
      </w:pPr>
      <w:r w:rsidRPr="00B0135B">
        <w:t>teksto suvokimo testas</w:t>
      </w:r>
      <w:r>
        <w:t>.</w:t>
      </w:r>
    </w:p>
    <w:p w14:paraId="6E7DEC54" w14:textId="77777777" w:rsidR="00D04F9A" w:rsidRDefault="00D04F9A" w:rsidP="00D04642">
      <w:pPr>
        <w:spacing w:line="276" w:lineRule="auto"/>
        <w:jc w:val="both"/>
      </w:pPr>
    </w:p>
    <w:p w14:paraId="6FE031D2" w14:textId="77777777" w:rsidR="000352B1" w:rsidRDefault="000352B1" w:rsidP="00D04642">
      <w:pPr>
        <w:spacing w:line="276" w:lineRule="auto"/>
        <w:jc w:val="both"/>
        <w:rPr>
          <w:b/>
        </w:rPr>
      </w:pPr>
      <w:r w:rsidRPr="00DE5441">
        <w:rPr>
          <w:b/>
        </w:rPr>
        <w:t>Diktanto vertinimo kriterijai:</w:t>
      </w:r>
    </w:p>
    <w:p w14:paraId="06E4474B" w14:textId="77777777" w:rsidR="00DE5441" w:rsidRPr="00DE5441" w:rsidRDefault="00DE5441" w:rsidP="00D04642">
      <w:pPr>
        <w:spacing w:line="276" w:lineRule="auto"/>
        <w:jc w:val="both"/>
        <w:rPr>
          <w:b/>
        </w:rPr>
      </w:pPr>
    </w:p>
    <w:tbl>
      <w:tblPr>
        <w:tblW w:w="9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674"/>
        <w:gridCol w:w="1674"/>
        <w:gridCol w:w="2962"/>
        <w:gridCol w:w="3544"/>
      </w:tblGrid>
      <w:tr w:rsidR="008F1394" w:rsidRPr="00FE4ECA" w14:paraId="222C52E1" w14:textId="77777777" w:rsidTr="00FE4ECA">
        <w:tc>
          <w:tcPr>
            <w:tcW w:w="1674" w:type="dxa"/>
            <w:shd w:val="clear" w:color="auto" w:fill="auto"/>
          </w:tcPr>
          <w:p w14:paraId="7E8FC16A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  <w:p w14:paraId="6BFBF00C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Rašybos klaidų   skaičius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B34F5F8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  <w:p w14:paraId="79CCFD70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Skyrybos klaidų  skaičius</w:t>
            </w:r>
          </w:p>
          <w:p w14:paraId="4823A36E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962" w:type="dxa"/>
            <w:shd w:val="clear" w:color="auto" w:fill="auto"/>
          </w:tcPr>
          <w:p w14:paraId="1A41829D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  <w:p w14:paraId="5E3C77BB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Bendras klaidų skaičius</w:t>
            </w:r>
          </w:p>
        </w:tc>
        <w:tc>
          <w:tcPr>
            <w:tcW w:w="3544" w:type="dxa"/>
            <w:shd w:val="clear" w:color="auto" w:fill="auto"/>
          </w:tcPr>
          <w:p w14:paraId="50CA31B3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  <w:p w14:paraId="77E18806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Lygis</w:t>
            </w:r>
          </w:p>
        </w:tc>
      </w:tr>
      <w:tr w:rsidR="008F1394" w:rsidRPr="008F1394" w14:paraId="74039BFD" w14:textId="77777777" w:rsidTr="00FE4ECA">
        <w:tc>
          <w:tcPr>
            <w:tcW w:w="1674" w:type="dxa"/>
            <w:shd w:val="clear" w:color="auto" w:fill="auto"/>
          </w:tcPr>
          <w:p w14:paraId="19744F97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0</w:t>
            </w:r>
          </w:p>
        </w:tc>
        <w:tc>
          <w:tcPr>
            <w:tcW w:w="1674" w:type="dxa"/>
            <w:shd w:val="clear" w:color="auto" w:fill="auto"/>
          </w:tcPr>
          <w:p w14:paraId="1E1E2322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0</w:t>
            </w:r>
          </w:p>
        </w:tc>
        <w:tc>
          <w:tcPr>
            <w:tcW w:w="2962" w:type="dxa"/>
            <w:shd w:val="clear" w:color="auto" w:fill="auto"/>
          </w:tcPr>
          <w:p w14:paraId="05368993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0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848850D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Aukštesnysis</w:t>
            </w:r>
          </w:p>
          <w:p w14:paraId="3125037D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6F5F05C2" w14:textId="77777777" w:rsidTr="00FE4ECA">
        <w:tc>
          <w:tcPr>
            <w:tcW w:w="1674" w:type="dxa"/>
            <w:shd w:val="clear" w:color="auto" w:fill="auto"/>
          </w:tcPr>
          <w:p w14:paraId="498420FC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1</w:t>
            </w:r>
          </w:p>
        </w:tc>
        <w:tc>
          <w:tcPr>
            <w:tcW w:w="1674" w:type="dxa"/>
            <w:shd w:val="clear" w:color="auto" w:fill="auto"/>
          </w:tcPr>
          <w:p w14:paraId="6CF248EC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1</w:t>
            </w:r>
          </w:p>
        </w:tc>
        <w:tc>
          <w:tcPr>
            <w:tcW w:w="2962" w:type="dxa"/>
            <w:shd w:val="clear" w:color="auto" w:fill="auto"/>
          </w:tcPr>
          <w:p w14:paraId="25E47CB9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1</w:t>
            </w:r>
          </w:p>
        </w:tc>
        <w:tc>
          <w:tcPr>
            <w:tcW w:w="3544" w:type="dxa"/>
            <w:vMerge/>
            <w:shd w:val="clear" w:color="auto" w:fill="auto"/>
          </w:tcPr>
          <w:p w14:paraId="499189C4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0636CE79" w14:textId="77777777" w:rsidTr="00FE4ECA">
        <w:tc>
          <w:tcPr>
            <w:tcW w:w="1674" w:type="dxa"/>
            <w:shd w:val="clear" w:color="auto" w:fill="auto"/>
          </w:tcPr>
          <w:p w14:paraId="2B6CD059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2</w:t>
            </w:r>
          </w:p>
        </w:tc>
        <w:tc>
          <w:tcPr>
            <w:tcW w:w="1674" w:type="dxa"/>
            <w:shd w:val="clear" w:color="auto" w:fill="auto"/>
          </w:tcPr>
          <w:p w14:paraId="0881BD54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2</w:t>
            </w:r>
          </w:p>
        </w:tc>
        <w:tc>
          <w:tcPr>
            <w:tcW w:w="2962" w:type="dxa"/>
            <w:shd w:val="clear" w:color="auto" w:fill="auto"/>
          </w:tcPr>
          <w:p w14:paraId="7448EE91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CF53394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Pagrindinis</w:t>
            </w:r>
          </w:p>
          <w:p w14:paraId="55C874D4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36EBB040" w14:textId="77777777" w:rsidTr="00FE4ECA">
        <w:tc>
          <w:tcPr>
            <w:tcW w:w="1674" w:type="dxa"/>
            <w:shd w:val="clear" w:color="auto" w:fill="auto"/>
          </w:tcPr>
          <w:p w14:paraId="7F9BA92E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3</w:t>
            </w:r>
          </w:p>
        </w:tc>
        <w:tc>
          <w:tcPr>
            <w:tcW w:w="1674" w:type="dxa"/>
            <w:shd w:val="clear" w:color="auto" w:fill="auto"/>
          </w:tcPr>
          <w:p w14:paraId="11B656E1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4</w:t>
            </w:r>
          </w:p>
        </w:tc>
        <w:tc>
          <w:tcPr>
            <w:tcW w:w="2962" w:type="dxa"/>
            <w:shd w:val="clear" w:color="auto" w:fill="auto"/>
          </w:tcPr>
          <w:p w14:paraId="1B2FB14F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4</w:t>
            </w:r>
          </w:p>
        </w:tc>
        <w:tc>
          <w:tcPr>
            <w:tcW w:w="3544" w:type="dxa"/>
            <w:vMerge/>
            <w:shd w:val="clear" w:color="auto" w:fill="auto"/>
          </w:tcPr>
          <w:p w14:paraId="0FB1E6B0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4F33DFE0" w14:textId="77777777" w:rsidTr="00FE4ECA">
        <w:tc>
          <w:tcPr>
            <w:tcW w:w="1674" w:type="dxa"/>
            <w:shd w:val="clear" w:color="auto" w:fill="auto"/>
          </w:tcPr>
          <w:p w14:paraId="0AD55794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4</w:t>
            </w:r>
          </w:p>
        </w:tc>
        <w:tc>
          <w:tcPr>
            <w:tcW w:w="1674" w:type="dxa"/>
            <w:shd w:val="clear" w:color="auto" w:fill="auto"/>
          </w:tcPr>
          <w:p w14:paraId="358D7174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5</w:t>
            </w:r>
          </w:p>
        </w:tc>
        <w:tc>
          <w:tcPr>
            <w:tcW w:w="2962" w:type="dxa"/>
            <w:shd w:val="clear" w:color="auto" w:fill="auto"/>
          </w:tcPr>
          <w:p w14:paraId="0E463AD2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5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74B4F4D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Patenkinamas</w:t>
            </w:r>
          </w:p>
          <w:p w14:paraId="5F2DFB9C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  <w:p w14:paraId="021A8A2F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1F0C37B5" w14:textId="77777777" w:rsidTr="00FE4ECA">
        <w:tc>
          <w:tcPr>
            <w:tcW w:w="1674" w:type="dxa"/>
            <w:shd w:val="clear" w:color="auto" w:fill="auto"/>
          </w:tcPr>
          <w:p w14:paraId="14207410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5</w:t>
            </w:r>
          </w:p>
        </w:tc>
        <w:tc>
          <w:tcPr>
            <w:tcW w:w="1674" w:type="dxa"/>
            <w:shd w:val="clear" w:color="auto" w:fill="auto"/>
          </w:tcPr>
          <w:p w14:paraId="3C115292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6</w:t>
            </w:r>
          </w:p>
        </w:tc>
        <w:tc>
          <w:tcPr>
            <w:tcW w:w="2962" w:type="dxa"/>
            <w:shd w:val="clear" w:color="auto" w:fill="auto"/>
          </w:tcPr>
          <w:p w14:paraId="7F996CD3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7</w:t>
            </w:r>
          </w:p>
        </w:tc>
        <w:tc>
          <w:tcPr>
            <w:tcW w:w="3544" w:type="dxa"/>
            <w:vMerge/>
            <w:shd w:val="clear" w:color="auto" w:fill="auto"/>
          </w:tcPr>
          <w:p w14:paraId="3BF0C6ED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54C7F174" w14:textId="77777777" w:rsidTr="00FE4ECA">
        <w:tc>
          <w:tcPr>
            <w:tcW w:w="1674" w:type="dxa"/>
            <w:shd w:val="clear" w:color="auto" w:fill="auto"/>
          </w:tcPr>
          <w:p w14:paraId="32C1EAC7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6</w:t>
            </w:r>
          </w:p>
        </w:tc>
        <w:tc>
          <w:tcPr>
            <w:tcW w:w="1674" w:type="dxa"/>
            <w:shd w:val="clear" w:color="auto" w:fill="auto"/>
          </w:tcPr>
          <w:p w14:paraId="5458ADD5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7</w:t>
            </w:r>
          </w:p>
        </w:tc>
        <w:tc>
          <w:tcPr>
            <w:tcW w:w="2962" w:type="dxa"/>
            <w:shd w:val="clear" w:color="auto" w:fill="auto"/>
          </w:tcPr>
          <w:p w14:paraId="6911A08A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9</w:t>
            </w:r>
          </w:p>
        </w:tc>
        <w:tc>
          <w:tcPr>
            <w:tcW w:w="3544" w:type="dxa"/>
            <w:vMerge/>
            <w:shd w:val="clear" w:color="auto" w:fill="auto"/>
          </w:tcPr>
          <w:p w14:paraId="6448B801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</w:p>
        </w:tc>
      </w:tr>
      <w:tr w:rsidR="008F1394" w:rsidRPr="008F1394" w14:paraId="131E407D" w14:textId="77777777" w:rsidTr="00FE4ECA">
        <w:tc>
          <w:tcPr>
            <w:tcW w:w="1674" w:type="dxa"/>
            <w:shd w:val="clear" w:color="auto" w:fill="auto"/>
          </w:tcPr>
          <w:p w14:paraId="1586C8FC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7 - 9</w:t>
            </w:r>
          </w:p>
        </w:tc>
        <w:tc>
          <w:tcPr>
            <w:tcW w:w="1674" w:type="dxa"/>
            <w:shd w:val="clear" w:color="auto" w:fill="auto"/>
          </w:tcPr>
          <w:p w14:paraId="6ED916DA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   8</w:t>
            </w:r>
          </w:p>
        </w:tc>
        <w:tc>
          <w:tcPr>
            <w:tcW w:w="2962" w:type="dxa"/>
            <w:shd w:val="clear" w:color="auto" w:fill="auto"/>
          </w:tcPr>
          <w:p w14:paraId="194EA8F3" w14:textId="77777777" w:rsidR="008F1394" w:rsidRPr="008F1394" w:rsidRDefault="008F1394" w:rsidP="00D04642">
            <w:pPr>
              <w:spacing w:line="276" w:lineRule="auto"/>
              <w:jc w:val="both"/>
            </w:pPr>
            <w:r w:rsidRPr="008F1394">
              <w:t xml:space="preserve">                12</w:t>
            </w:r>
          </w:p>
        </w:tc>
        <w:tc>
          <w:tcPr>
            <w:tcW w:w="3544" w:type="dxa"/>
            <w:shd w:val="clear" w:color="auto" w:fill="auto"/>
          </w:tcPr>
          <w:p w14:paraId="79B44093" w14:textId="77777777" w:rsidR="008F1394" w:rsidRPr="00FE4ECA" w:rsidRDefault="008F1394" w:rsidP="00D04642">
            <w:pPr>
              <w:spacing w:line="276" w:lineRule="auto"/>
              <w:jc w:val="both"/>
              <w:rPr>
                <w:b/>
              </w:rPr>
            </w:pPr>
            <w:r w:rsidRPr="00FE4ECA">
              <w:rPr>
                <w:b/>
              </w:rPr>
              <w:t>Nepatenkinamas</w:t>
            </w:r>
          </w:p>
        </w:tc>
      </w:tr>
    </w:tbl>
    <w:p w14:paraId="0A9CC345" w14:textId="77777777" w:rsidR="000352B1" w:rsidRDefault="000352B1" w:rsidP="00D04642">
      <w:pPr>
        <w:spacing w:line="276" w:lineRule="auto"/>
        <w:jc w:val="both"/>
      </w:pPr>
    </w:p>
    <w:p w14:paraId="3AFBE8F6" w14:textId="77777777" w:rsidR="000352B1" w:rsidRPr="008F1394" w:rsidRDefault="000352B1" w:rsidP="00D04642">
      <w:pPr>
        <w:spacing w:line="276" w:lineRule="auto"/>
        <w:jc w:val="both"/>
        <w:rPr>
          <w:b/>
        </w:rPr>
      </w:pPr>
      <w:r w:rsidRPr="008F1394">
        <w:rPr>
          <w:b/>
        </w:rPr>
        <w:t>Vertinant diktantą taisoma, bet klaidomis nelaikoma:</w:t>
      </w:r>
    </w:p>
    <w:p w14:paraId="6D24F65D" w14:textId="77777777" w:rsidR="00FE4ECA" w:rsidRPr="008F1394" w:rsidRDefault="00FE4ECA" w:rsidP="00D04642">
      <w:pPr>
        <w:numPr>
          <w:ilvl w:val="0"/>
          <w:numId w:val="2"/>
        </w:numPr>
        <w:spacing w:line="276" w:lineRule="auto"/>
        <w:jc w:val="both"/>
      </w:pPr>
      <w:r w:rsidRPr="008F1394">
        <w:t>Klaidos iš neišeitų rašybos ir skyrybos taisyklių.</w:t>
      </w:r>
    </w:p>
    <w:p w14:paraId="3E0C3530" w14:textId="77777777" w:rsidR="00FE4ECA" w:rsidRPr="008F1394" w:rsidRDefault="00FE4ECA" w:rsidP="00D04642">
      <w:pPr>
        <w:numPr>
          <w:ilvl w:val="0"/>
          <w:numId w:val="2"/>
        </w:numPr>
        <w:spacing w:line="276" w:lineRule="auto"/>
        <w:jc w:val="both"/>
      </w:pPr>
      <w:r w:rsidRPr="008F1394">
        <w:t>Klaidos rašybos taisyklėmis nepatikrinamuose žodžiuose, jei su tų žodžių rašyba mokiniai nebuvo supažindinti.</w:t>
      </w:r>
    </w:p>
    <w:p w14:paraId="75613F63" w14:textId="77777777" w:rsidR="00FE4ECA" w:rsidRPr="008F1394" w:rsidRDefault="00FE4ECA" w:rsidP="00D04642">
      <w:pPr>
        <w:numPr>
          <w:ilvl w:val="0"/>
          <w:numId w:val="2"/>
        </w:numPr>
        <w:spacing w:line="276" w:lineRule="auto"/>
        <w:jc w:val="both"/>
      </w:pPr>
      <w:r w:rsidRPr="008F1394">
        <w:t>Akivaizdūs apsirikimai( knyda – knyga), jei apsirikimų diktante trys, jie laikomi viena klaida.</w:t>
      </w:r>
    </w:p>
    <w:p w14:paraId="2EC9A7B6" w14:textId="77777777" w:rsidR="00FE4ECA" w:rsidRPr="008F1394" w:rsidRDefault="00FE4ECA" w:rsidP="00D04642">
      <w:pPr>
        <w:numPr>
          <w:ilvl w:val="0"/>
          <w:numId w:val="2"/>
        </w:numPr>
        <w:spacing w:line="276" w:lineRule="auto"/>
        <w:jc w:val="both"/>
      </w:pPr>
      <w:r w:rsidRPr="008F1394">
        <w:t>Kitaip negu buvo diktuojama parašyti  žodžiai, jeigu jie gali būti rašomi dvejopai.</w:t>
      </w:r>
    </w:p>
    <w:p w14:paraId="0933B694" w14:textId="77777777" w:rsidR="000352B1" w:rsidRPr="008F1394" w:rsidRDefault="000352B1" w:rsidP="00D04642">
      <w:pPr>
        <w:spacing w:before="100" w:beforeAutospacing="1" w:line="276" w:lineRule="auto"/>
        <w:jc w:val="both"/>
        <w:rPr>
          <w:b/>
        </w:rPr>
      </w:pPr>
      <w:r w:rsidRPr="008F1394">
        <w:rPr>
          <w:b/>
        </w:rPr>
        <w:t>Laikomas viena klaida:</w:t>
      </w:r>
    </w:p>
    <w:p w14:paraId="1FF00DDB" w14:textId="77777777" w:rsidR="00FE4ECA" w:rsidRPr="008F1394" w:rsidRDefault="008F1394" w:rsidP="00D04642">
      <w:pPr>
        <w:numPr>
          <w:ilvl w:val="0"/>
          <w:numId w:val="3"/>
        </w:numPr>
        <w:spacing w:line="276" w:lineRule="auto"/>
        <w:jc w:val="both"/>
      </w:pPr>
      <w:r w:rsidRPr="008F1394">
        <w:t>Ta pati rašybos klaida, pasikartojanti tame pačiame žodyje, laikoma viena klaida.</w:t>
      </w:r>
    </w:p>
    <w:p w14:paraId="575045FA" w14:textId="77777777" w:rsidR="00FE4ECA" w:rsidRPr="008F1394" w:rsidRDefault="008F1394" w:rsidP="00D04642">
      <w:pPr>
        <w:numPr>
          <w:ilvl w:val="0"/>
          <w:numId w:val="3"/>
        </w:numPr>
        <w:spacing w:before="100" w:beforeAutospacing="1" w:line="276" w:lineRule="auto"/>
        <w:jc w:val="both"/>
      </w:pPr>
      <w:r w:rsidRPr="008F1394">
        <w:t>Jeigu žodį reikia skirti iš abiejų pusių, o mokinys skyrė iš vienos.</w:t>
      </w:r>
    </w:p>
    <w:p w14:paraId="3D99633C" w14:textId="77777777" w:rsidR="00FE4ECA" w:rsidRPr="008F1394" w:rsidRDefault="008F1394" w:rsidP="00D04642">
      <w:pPr>
        <w:numPr>
          <w:ilvl w:val="0"/>
          <w:numId w:val="3"/>
        </w:numPr>
        <w:spacing w:before="100" w:beforeAutospacing="1" w:line="276" w:lineRule="auto"/>
        <w:jc w:val="both"/>
      </w:pPr>
      <w:r w:rsidRPr="008F1394">
        <w:t>Skyrybos klaidos pažeidžiančios tą pačią taisyklę visiškai vienodos sandaros sakiniuose.</w:t>
      </w:r>
    </w:p>
    <w:p w14:paraId="4080BF5A" w14:textId="77777777" w:rsidR="00FE4ECA" w:rsidRPr="008F1394" w:rsidRDefault="008F1394" w:rsidP="00D04642">
      <w:pPr>
        <w:numPr>
          <w:ilvl w:val="0"/>
          <w:numId w:val="3"/>
        </w:numPr>
        <w:spacing w:before="100" w:beforeAutospacing="1" w:line="276" w:lineRule="auto"/>
        <w:jc w:val="both"/>
      </w:pPr>
      <w:r w:rsidRPr="008F1394">
        <w:lastRenderedPageBreak/>
        <w:t>Taškai nededami ant i – laikoma viena klaida visame darbe. Taškai nededami ant j – laikoma viena klaida visame darbe. Tačiau jei taškai nerašomi ant ė, –kiekviena klaida atskira.</w:t>
      </w:r>
    </w:p>
    <w:p w14:paraId="2639AF45" w14:textId="77777777" w:rsidR="00FE4ECA" w:rsidRPr="008F1394" w:rsidRDefault="00D04F9A" w:rsidP="00D04642">
      <w:pPr>
        <w:numPr>
          <w:ilvl w:val="0"/>
          <w:numId w:val="3"/>
        </w:numPr>
        <w:spacing w:before="100" w:beforeAutospacing="1" w:line="276" w:lineRule="auto"/>
        <w:jc w:val="both"/>
      </w:pPr>
      <w:r>
        <w:t>Ž</w:t>
      </w:r>
      <w:r w:rsidR="008F1394" w:rsidRPr="008F1394">
        <w:t>odžių kėlimo klaidos laikomos viena klaida visame darbe.</w:t>
      </w:r>
    </w:p>
    <w:p w14:paraId="0E05C02A" w14:textId="77777777" w:rsidR="00FE4ECA" w:rsidRDefault="008F1394" w:rsidP="00D04642">
      <w:pPr>
        <w:numPr>
          <w:ilvl w:val="0"/>
          <w:numId w:val="3"/>
        </w:numPr>
        <w:spacing w:before="100" w:beforeAutospacing="1" w:line="276" w:lineRule="auto"/>
        <w:jc w:val="both"/>
      </w:pPr>
      <w:r w:rsidRPr="008F1394">
        <w:t>Dvi vieno tipo klaidos laikomos viena klaida.</w:t>
      </w:r>
    </w:p>
    <w:p w14:paraId="0DA9B36C" w14:textId="77777777" w:rsidR="00CA4BA0" w:rsidRDefault="001732B0" w:rsidP="00D04642">
      <w:pPr>
        <w:numPr>
          <w:ilvl w:val="0"/>
          <w:numId w:val="3"/>
        </w:numPr>
        <w:spacing w:before="100" w:beforeAutospacing="1" w:line="276" w:lineRule="auto"/>
        <w:jc w:val="both"/>
      </w:pPr>
      <w:r>
        <w:rPr>
          <w:rFonts w:eastAsia="SimSun"/>
          <w:lang w:eastAsia="zh-CN"/>
        </w:rPr>
        <w:t>J</w:t>
      </w:r>
      <w:r w:rsidRPr="000327D7">
        <w:rPr>
          <w:rFonts w:eastAsia="SimSun"/>
          <w:lang w:eastAsia="zh-CN"/>
        </w:rPr>
        <w:t>eigu sakinio gale nepadėtas taškas, o kitas sakinys pradėtas rašyti mažąja raide</w:t>
      </w:r>
      <w:r w:rsidR="00842E0D">
        <w:t>.</w:t>
      </w:r>
    </w:p>
    <w:p w14:paraId="4254F77F" w14:textId="77777777" w:rsidR="00CA4BA0" w:rsidRDefault="00CA4BA0" w:rsidP="00D04642">
      <w:pPr>
        <w:tabs>
          <w:tab w:val="left" w:pos="5805"/>
        </w:tabs>
        <w:spacing w:line="276" w:lineRule="auto"/>
        <w:jc w:val="both"/>
      </w:pPr>
    </w:p>
    <w:p w14:paraId="50A7A4FE" w14:textId="77777777" w:rsidR="0059235E" w:rsidRDefault="0059235E" w:rsidP="00D04642">
      <w:pPr>
        <w:tabs>
          <w:tab w:val="left" w:pos="5805"/>
        </w:tabs>
        <w:spacing w:line="276" w:lineRule="auto"/>
        <w:jc w:val="both"/>
        <w:rPr>
          <w:b/>
        </w:rPr>
      </w:pPr>
    </w:p>
    <w:p w14:paraId="4A7186A7" w14:textId="77777777" w:rsidR="00D04F9A" w:rsidRPr="00DE5441" w:rsidRDefault="00D04F9A" w:rsidP="00D04642">
      <w:pPr>
        <w:tabs>
          <w:tab w:val="left" w:pos="5805"/>
        </w:tabs>
        <w:spacing w:line="276" w:lineRule="auto"/>
        <w:jc w:val="both"/>
        <w:rPr>
          <w:b/>
        </w:rPr>
      </w:pPr>
      <w:r w:rsidRPr="00DE5441">
        <w:rPr>
          <w:b/>
        </w:rPr>
        <w:t>Rašymo testo (kūrybinio darbo) vertinimo instrukcija</w:t>
      </w:r>
    </w:p>
    <w:p w14:paraId="0047A178" w14:textId="77777777" w:rsidR="00D04F9A" w:rsidRDefault="00D04F9A" w:rsidP="00D04642">
      <w:pPr>
        <w:tabs>
          <w:tab w:val="left" w:pos="5805"/>
        </w:tabs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983"/>
        <w:gridCol w:w="986"/>
        <w:gridCol w:w="5877"/>
      </w:tblGrid>
      <w:tr w:rsidR="00D04F9A" w14:paraId="1342C6F7" w14:textId="77777777" w:rsidTr="00FE4ECA">
        <w:tc>
          <w:tcPr>
            <w:tcW w:w="1809" w:type="dxa"/>
            <w:shd w:val="clear" w:color="auto" w:fill="auto"/>
          </w:tcPr>
          <w:p w14:paraId="570A222E" w14:textId="77777777" w:rsidR="00D04F9A" w:rsidRPr="00930BCC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Rašymo </w:t>
            </w:r>
          </w:p>
          <w:p w14:paraId="3ACE1149" w14:textId="77777777" w:rsidR="00D04F9A" w:rsidRPr="00930BCC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vertinimo </w:t>
            </w:r>
          </w:p>
          <w:p w14:paraId="0E79E5D4" w14:textId="77777777" w:rsidR="00D04F9A" w:rsidRPr="00930BCC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aspektas</w:t>
            </w:r>
          </w:p>
          <w:p w14:paraId="7572B45A" w14:textId="77777777" w:rsidR="00D04F9A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4C7DE5B1" w14:textId="77777777" w:rsidR="00D04F9A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Lygis</w:t>
            </w:r>
          </w:p>
        </w:tc>
        <w:tc>
          <w:tcPr>
            <w:tcW w:w="992" w:type="dxa"/>
            <w:shd w:val="clear" w:color="auto" w:fill="auto"/>
          </w:tcPr>
          <w:p w14:paraId="14E1A107" w14:textId="77777777" w:rsidR="00D04F9A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Taškai</w:t>
            </w:r>
          </w:p>
        </w:tc>
        <w:tc>
          <w:tcPr>
            <w:tcW w:w="6060" w:type="dxa"/>
            <w:shd w:val="clear" w:color="auto" w:fill="auto"/>
          </w:tcPr>
          <w:p w14:paraId="2EEB4856" w14:textId="77777777" w:rsidR="00D04F9A" w:rsidRDefault="00D04F9A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Aprašymas</w:t>
            </w:r>
          </w:p>
        </w:tc>
      </w:tr>
      <w:tr w:rsidR="00CA4BA0" w14:paraId="5EEFA03E" w14:textId="77777777" w:rsidTr="00FE4ECA">
        <w:trPr>
          <w:cantSplit/>
          <w:trHeight w:val="1134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14:paraId="03D79C4B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Teksto turinys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0193A352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PATENKINAMAS</w:t>
            </w:r>
          </w:p>
        </w:tc>
        <w:tc>
          <w:tcPr>
            <w:tcW w:w="992" w:type="dxa"/>
            <w:shd w:val="clear" w:color="auto" w:fill="auto"/>
          </w:tcPr>
          <w:p w14:paraId="17ED2B80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6060" w:type="dxa"/>
            <w:shd w:val="clear" w:color="auto" w:fill="auto"/>
          </w:tcPr>
          <w:p w14:paraId="00AA9583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 xml:space="preserve">Kuriamas teksto turinys atitinka temą, bet nuo jos nuklystama. </w:t>
            </w:r>
          </w:p>
          <w:p w14:paraId="2B36708F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Kuria tekstą atsižvelgdamas bent į vieną užduotyje pateiktą reikalavimą.</w:t>
            </w:r>
          </w:p>
          <w:p w14:paraId="6288F55A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Sukurto teksto apimtis nedidelė, todėl tema neišplėtota. Rašoma apibendrintai (Pvz. Nutiko daug nuotykių).</w:t>
            </w:r>
          </w:p>
          <w:p w14:paraId="3B3971C3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Trūksta nuoseklumo (minčių šuoliai, nemotyvuoti perėjimai nuo vienos prie kitos teksto dalies). Tekstas nerišlus.</w:t>
            </w:r>
          </w:p>
          <w:p w14:paraId="25CE072E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Dialogas (jei pateiktas) pasirinktas netikslingai arba nesusietas su dėstoma mintimi.</w:t>
            </w:r>
          </w:p>
          <w:p w14:paraId="6BF6322C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</w:tr>
      <w:tr w:rsidR="00CA4BA0" w14:paraId="345EB051" w14:textId="77777777" w:rsidTr="00FE4ECA">
        <w:trPr>
          <w:cantSplit/>
          <w:trHeight w:val="1134"/>
        </w:trPr>
        <w:tc>
          <w:tcPr>
            <w:tcW w:w="1809" w:type="dxa"/>
            <w:vMerge/>
            <w:shd w:val="clear" w:color="auto" w:fill="auto"/>
          </w:tcPr>
          <w:p w14:paraId="29E357D8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11ADD3D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PAGRINDINIS</w:t>
            </w:r>
          </w:p>
        </w:tc>
        <w:tc>
          <w:tcPr>
            <w:tcW w:w="992" w:type="dxa"/>
            <w:shd w:val="clear" w:color="auto" w:fill="auto"/>
          </w:tcPr>
          <w:p w14:paraId="54A46E77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6060" w:type="dxa"/>
            <w:shd w:val="clear" w:color="auto" w:fill="auto"/>
          </w:tcPr>
          <w:p w14:paraId="432EAE23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Kuria tekstą pagal temą.</w:t>
            </w:r>
          </w:p>
          <w:p w14:paraId="70DB458F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Glaustai pristato įvykį, kuris neplėtojamas.</w:t>
            </w:r>
          </w:p>
          <w:p w14:paraId="27087EC7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Tekstas gana rišlus, bet su trūkumais. Mintys plėtojamos</w:t>
            </w:r>
          </w:p>
          <w:p w14:paraId="0BF46DA4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gana sklandžiai.</w:t>
            </w:r>
          </w:p>
          <w:p w14:paraId="3B1EDBC9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Dėstoma pagrindinė mintis.</w:t>
            </w:r>
          </w:p>
          <w:p w14:paraId="29E27222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Dialogas (jei jis pasirinktas) susijęs su dėstoma mintimi, tačiau neišplėstas (gali nemotyvuotai nutrūkti).</w:t>
            </w:r>
          </w:p>
          <w:p w14:paraId="6F413A18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</w:tr>
      <w:tr w:rsidR="00CA4BA0" w14:paraId="3D0541E8" w14:textId="77777777" w:rsidTr="00FE4ECA">
        <w:trPr>
          <w:cantSplit/>
          <w:trHeight w:val="2068"/>
        </w:trPr>
        <w:tc>
          <w:tcPr>
            <w:tcW w:w="1809" w:type="dxa"/>
            <w:vMerge/>
            <w:shd w:val="clear" w:color="auto" w:fill="auto"/>
          </w:tcPr>
          <w:p w14:paraId="2F9EE82C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7E3DA42A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AUKŠTESNYSIS</w:t>
            </w:r>
          </w:p>
        </w:tc>
        <w:tc>
          <w:tcPr>
            <w:tcW w:w="992" w:type="dxa"/>
            <w:shd w:val="clear" w:color="auto" w:fill="auto"/>
          </w:tcPr>
          <w:p w14:paraId="1DCFEAB4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6060" w:type="dxa"/>
            <w:shd w:val="clear" w:color="auto" w:fill="auto"/>
          </w:tcPr>
          <w:p w14:paraId="4C6BB037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 xml:space="preserve">Tekstas aiškiai atskleidžia mintį. </w:t>
            </w:r>
          </w:p>
          <w:p w14:paraId="5A5409FE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Vykdo užduoties reikalavimus.</w:t>
            </w:r>
          </w:p>
          <w:p w14:paraId="65103135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 xml:space="preserve">Rašo išsamiai, samprotaujant (vertindamas reiškia savo </w:t>
            </w:r>
          </w:p>
          <w:p w14:paraId="393CB996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nuomonę).</w:t>
            </w:r>
          </w:p>
          <w:p w14:paraId="69A88894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 xml:space="preserve">Tekstas nuoseklus ir vientisas, siejamos pastraipos, sakiniai </w:t>
            </w:r>
          </w:p>
          <w:p w14:paraId="018C94D9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 xml:space="preserve">aiškūs, sklandūs, geba sudominti skaitytoją. </w:t>
            </w:r>
          </w:p>
          <w:p w14:paraId="0936FEB6" w14:textId="77777777" w:rsidR="00CA4BA0" w:rsidRPr="001732B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1732B0">
              <w:t>Dialogas pasirinktas tikslingai, aiškiai suformuluotas.</w:t>
            </w:r>
          </w:p>
          <w:p w14:paraId="1DD6303C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</w:tr>
    </w:tbl>
    <w:p w14:paraId="0DBE23C9" w14:textId="77777777" w:rsidR="00D04F9A" w:rsidRDefault="00D04F9A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984"/>
        <w:gridCol w:w="986"/>
        <w:gridCol w:w="5876"/>
      </w:tblGrid>
      <w:tr w:rsidR="00CA4BA0" w14:paraId="4A586087" w14:textId="77777777" w:rsidTr="00DE5441">
        <w:tc>
          <w:tcPr>
            <w:tcW w:w="1809" w:type="dxa"/>
            <w:shd w:val="clear" w:color="auto" w:fill="auto"/>
          </w:tcPr>
          <w:p w14:paraId="526F7E2E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Rašymo </w:t>
            </w:r>
          </w:p>
          <w:p w14:paraId="1A489257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lastRenderedPageBreak/>
              <w:t xml:space="preserve">vertinimo </w:t>
            </w:r>
          </w:p>
          <w:p w14:paraId="6D22CF19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aspektas</w:t>
            </w:r>
          </w:p>
          <w:p w14:paraId="6B6FD47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3C369FBD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lastRenderedPageBreak/>
              <w:t>Lygis</w:t>
            </w:r>
          </w:p>
        </w:tc>
        <w:tc>
          <w:tcPr>
            <w:tcW w:w="992" w:type="dxa"/>
            <w:shd w:val="clear" w:color="auto" w:fill="auto"/>
          </w:tcPr>
          <w:p w14:paraId="169AECA8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Taškai</w:t>
            </w:r>
          </w:p>
        </w:tc>
        <w:tc>
          <w:tcPr>
            <w:tcW w:w="6060" w:type="dxa"/>
            <w:shd w:val="clear" w:color="auto" w:fill="auto"/>
          </w:tcPr>
          <w:p w14:paraId="5075981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Aprašymas</w:t>
            </w:r>
          </w:p>
        </w:tc>
      </w:tr>
      <w:tr w:rsidR="00CA4BA0" w14:paraId="054547C3" w14:textId="77777777" w:rsidTr="00DE5441">
        <w:trPr>
          <w:cantSplit/>
          <w:trHeight w:val="1134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14:paraId="3B7C0165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Teksto</w:t>
            </w:r>
            <w:r w:rsidR="0033344F">
              <w:t xml:space="preserve"> </w:t>
            </w:r>
            <w:r>
              <w:t xml:space="preserve">struktūra 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1F4E5E2E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PATENKINAMAS</w:t>
            </w:r>
          </w:p>
        </w:tc>
        <w:tc>
          <w:tcPr>
            <w:tcW w:w="992" w:type="dxa"/>
            <w:shd w:val="clear" w:color="auto" w:fill="auto"/>
          </w:tcPr>
          <w:p w14:paraId="1C7FC010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6060" w:type="dxa"/>
            <w:shd w:val="clear" w:color="auto" w:fill="auto"/>
          </w:tcPr>
          <w:p w14:paraId="6BF7E5E0" w14:textId="77777777" w:rsidR="00CA4BA0" w:rsidRDefault="00CA4BA0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Pavadinimas atitinkantis temą. </w:t>
            </w:r>
          </w:p>
          <w:p w14:paraId="203AA7D5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Nėra struktūrinių dalių arba jos neaiškios </w:t>
            </w:r>
          </w:p>
        </w:tc>
      </w:tr>
      <w:tr w:rsidR="00CA4BA0" w14:paraId="681B2A4E" w14:textId="77777777" w:rsidTr="00DE5441">
        <w:trPr>
          <w:cantSplit/>
          <w:trHeight w:val="1134"/>
        </w:trPr>
        <w:tc>
          <w:tcPr>
            <w:tcW w:w="1809" w:type="dxa"/>
            <w:vMerge/>
            <w:shd w:val="clear" w:color="auto" w:fill="auto"/>
          </w:tcPr>
          <w:p w14:paraId="4DDEABDA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7273A3E2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PAGRINDINIS</w:t>
            </w:r>
          </w:p>
        </w:tc>
        <w:tc>
          <w:tcPr>
            <w:tcW w:w="992" w:type="dxa"/>
            <w:shd w:val="clear" w:color="auto" w:fill="auto"/>
          </w:tcPr>
          <w:p w14:paraId="5962FF33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6060" w:type="dxa"/>
            <w:shd w:val="clear" w:color="auto" w:fill="auto"/>
          </w:tcPr>
          <w:p w14:paraId="45E52929" w14:textId="77777777" w:rsidR="00CA4BA0" w:rsidRDefault="00CA4BA0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Pavadinimas atitinkantis temą. </w:t>
            </w:r>
          </w:p>
          <w:p w14:paraId="0368D760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Yra bent dvi trys pasakojimo struktūrinės dalys: pradžia ir/arba dėstymas ir /arba pabaiga. Jos gali būti grafiškai išskirtos arba neišskirtos, bet jaučiamos. </w:t>
            </w:r>
          </w:p>
        </w:tc>
      </w:tr>
      <w:tr w:rsidR="00CA4BA0" w14:paraId="1C03BBB9" w14:textId="77777777" w:rsidTr="00DE5441">
        <w:trPr>
          <w:cantSplit/>
          <w:trHeight w:val="2068"/>
        </w:trPr>
        <w:tc>
          <w:tcPr>
            <w:tcW w:w="1809" w:type="dxa"/>
            <w:vMerge/>
            <w:shd w:val="clear" w:color="auto" w:fill="auto"/>
          </w:tcPr>
          <w:p w14:paraId="7532E785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3CE8DCD1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AUKŠTESNYSIS</w:t>
            </w:r>
          </w:p>
        </w:tc>
        <w:tc>
          <w:tcPr>
            <w:tcW w:w="992" w:type="dxa"/>
            <w:shd w:val="clear" w:color="auto" w:fill="auto"/>
          </w:tcPr>
          <w:p w14:paraId="4C6C0F5F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6060" w:type="dxa"/>
            <w:shd w:val="clear" w:color="auto" w:fill="auto"/>
          </w:tcPr>
          <w:p w14:paraId="68969A5B" w14:textId="77777777" w:rsidR="00CA4BA0" w:rsidRDefault="00CA4BA0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Teksto pavadinimas gali būti išreikštas vaizdingu posakiu, patarle ir pan. Yra visos teksto struktūrinės dalys (kryptinga pradžia, gerai suformuluotas pasakojimas, pagrįstos išvados). </w:t>
            </w:r>
          </w:p>
          <w:p w14:paraId="74AC9602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Struktūrinės dalys grafiškai išskirtos. </w:t>
            </w:r>
          </w:p>
        </w:tc>
      </w:tr>
    </w:tbl>
    <w:p w14:paraId="56455863" w14:textId="77777777" w:rsidR="00CA4BA0" w:rsidRDefault="00CA4BA0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983"/>
        <w:gridCol w:w="986"/>
        <w:gridCol w:w="5878"/>
      </w:tblGrid>
      <w:tr w:rsidR="00CA4BA0" w14:paraId="15E77641" w14:textId="77777777" w:rsidTr="00DE5441">
        <w:tc>
          <w:tcPr>
            <w:tcW w:w="1809" w:type="dxa"/>
            <w:shd w:val="clear" w:color="auto" w:fill="auto"/>
          </w:tcPr>
          <w:p w14:paraId="3D5C9FF0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Rašymo </w:t>
            </w:r>
          </w:p>
          <w:p w14:paraId="25708917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vertinimo </w:t>
            </w:r>
          </w:p>
          <w:p w14:paraId="6947F518" w14:textId="77777777" w:rsidR="00CA4BA0" w:rsidRPr="00930BCC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aspektas</w:t>
            </w:r>
          </w:p>
          <w:p w14:paraId="08928D5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7944DA21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Lygis</w:t>
            </w:r>
          </w:p>
        </w:tc>
        <w:tc>
          <w:tcPr>
            <w:tcW w:w="992" w:type="dxa"/>
            <w:shd w:val="clear" w:color="auto" w:fill="auto"/>
          </w:tcPr>
          <w:p w14:paraId="6171258A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Taškai</w:t>
            </w:r>
          </w:p>
        </w:tc>
        <w:tc>
          <w:tcPr>
            <w:tcW w:w="6060" w:type="dxa"/>
            <w:shd w:val="clear" w:color="auto" w:fill="auto"/>
          </w:tcPr>
          <w:p w14:paraId="4CB9FB38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Aprašymas</w:t>
            </w:r>
          </w:p>
        </w:tc>
      </w:tr>
      <w:tr w:rsidR="00CA4BA0" w14:paraId="36C80DB2" w14:textId="77777777" w:rsidTr="00DE5441">
        <w:trPr>
          <w:cantSplit/>
          <w:trHeight w:val="1134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14:paraId="6BB04618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Kalbinė raiška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647E068B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PATENKINAMAS</w:t>
            </w:r>
          </w:p>
        </w:tc>
        <w:tc>
          <w:tcPr>
            <w:tcW w:w="992" w:type="dxa"/>
            <w:shd w:val="clear" w:color="auto" w:fill="auto"/>
          </w:tcPr>
          <w:p w14:paraId="51CDFE34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6060" w:type="dxa"/>
            <w:shd w:val="clear" w:color="auto" w:fill="auto"/>
          </w:tcPr>
          <w:p w14:paraId="669DE675" w14:textId="77777777" w:rsidR="00CA4BA0" w:rsidRDefault="00CA4BA0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Vartojami elementarūs žodžiai ir frazės ( nėra vaizdingų posakių). Daug stiliaus (žodyno) trūkumų, nemotyvuotų pasikartojimų. </w:t>
            </w:r>
          </w:p>
          <w:p w14:paraId="529F00FA" w14:textId="77777777" w:rsidR="00CA4BA0" w:rsidRDefault="00CA4BA0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Rašydamas pasakojimą vartoja tiesioginius sakinius. </w:t>
            </w:r>
          </w:p>
          <w:p w14:paraId="38F554EE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Rašydamas laišką vartoja daug klausiamųjų sakinių, mažai pasakoja apie save, laiškas pabaigiamas netikėtai. </w:t>
            </w:r>
          </w:p>
        </w:tc>
      </w:tr>
      <w:tr w:rsidR="00CA4BA0" w14:paraId="55F172E3" w14:textId="77777777" w:rsidTr="00DE5441">
        <w:trPr>
          <w:cantSplit/>
          <w:trHeight w:val="1134"/>
        </w:trPr>
        <w:tc>
          <w:tcPr>
            <w:tcW w:w="1809" w:type="dxa"/>
            <w:vMerge/>
            <w:shd w:val="clear" w:color="auto" w:fill="auto"/>
          </w:tcPr>
          <w:p w14:paraId="33C23A5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3D44B276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PAGRINDINIS</w:t>
            </w:r>
          </w:p>
        </w:tc>
        <w:tc>
          <w:tcPr>
            <w:tcW w:w="992" w:type="dxa"/>
            <w:shd w:val="clear" w:color="auto" w:fill="auto"/>
          </w:tcPr>
          <w:p w14:paraId="0F7F1BB5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6060" w:type="dxa"/>
            <w:shd w:val="clear" w:color="auto" w:fill="auto"/>
          </w:tcPr>
          <w:p w14:paraId="1A56A322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Kalba aiški. Yra stiliaus (žodyno) trūkumų, pasitaiko nemotyvuotų pasikartojimų. </w:t>
            </w:r>
          </w:p>
          <w:p w14:paraId="08BD018F" w14:textId="77777777" w:rsidR="00CA4BA0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Vartoja įvairių rūšių sakinius (klausiamuosius, šaukiamuosius, tiesioginius). </w:t>
            </w:r>
          </w:p>
        </w:tc>
      </w:tr>
      <w:tr w:rsidR="00CA4BA0" w14:paraId="4746701B" w14:textId="77777777" w:rsidTr="00DE5441">
        <w:trPr>
          <w:cantSplit/>
          <w:trHeight w:val="2068"/>
        </w:trPr>
        <w:tc>
          <w:tcPr>
            <w:tcW w:w="1809" w:type="dxa"/>
            <w:vMerge/>
            <w:shd w:val="clear" w:color="auto" w:fill="auto"/>
          </w:tcPr>
          <w:p w14:paraId="2AD14130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38BE964B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AUKŠTESNYSIS</w:t>
            </w:r>
          </w:p>
        </w:tc>
        <w:tc>
          <w:tcPr>
            <w:tcW w:w="992" w:type="dxa"/>
            <w:shd w:val="clear" w:color="auto" w:fill="auto"/>
          </w:tcPr>
          <w:p w14:paraId="02989C82" w14:textId="77777777" w:rsidR="00CA4BA0" w:rsidRDefault="00CA4BA0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6060" w:type="dxa"/>
            <w:shd w:val="clear" w:color="auto" w:fill="auto"/>
          </w:tcPr>
          <w:p w14:paraId="33B8D1DD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Kalba aiški ir sklandi, logiška ir vaizdinga. </w:t>
            </w:r>
          </w:p>
          <w:p w14:paraId="5457CC53" w14:textId="77777777" w:rsidR="00CA4BA0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Vartoja įvairių rūšių sakinius (klausiamuosius, šaukiamuosius, tiesioginius). </w:t>
            </w:r>
          </w:p>
        </w:tc>
      </w:tr>
    </w:tbl>
    <w:p w14:paraId="7447A17C" w14:textId="77777777" w:rsidR="00CA4BA0" w:rsidRDefault="00CA4BA0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983"/>
        <w:gridCol w:w="986"/>
        <w:gridCol w:w="5877"/>
      </w:tblGrid>
      <w:tr w:rsidR="00DE5441" w14:paraId="6E66E027" w14:textId="77777777" w:rsidTr="00DE5441">
        <w:tc>
          <w:tcPr>
            <w:tcW w:w="1809" w:type="dxa"/>
            <w:shd w:val="clear" w:color="auto" w:fill="auto"/>
          </w:tcPr>
          <w:p w14:paraId="7B0AFE8A" w14:textId="77777777" w:rsidR="00DE5441" w:rsidRPr="00930BCC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Rašymo </w:t>
            </w:r>
          </w:p>
          <w:p w14:paraId="6FD3F4EF" w14:textId="77777777" w:rsidR="00DE5441" w:rsidRPr="00930BCC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 xml:space="preserve">vertinimo </w:t>
            </w:r>
          </w:p>
          <w:p w14:paraId="316857F5" w14:textId="77777777" w:rsidR="00DE5441" w:rsidRPr="00930BCC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aspektas</w:t>
            </w:r>
          </w:p>
          <w:p w14:paraId="0B031179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0FC1FCAB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Lygis</w:t>
            </w:r>
          </w:p>
        </w:tc>
        <w:tc>
          <w:tcPr>
            <w:tcW w:w="992" w:type="dxa"/>
            <w:shd w:val="clear" w:color="auto" w:fill="auto"/>
          </w:tcPr>
          <w:p w14:paraId="2006D7F5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Taškai</w:t>
            </w:r>
          </w:p>
        </w:tc>
        <w:tc>
          <w:tcPr>
            <w:tcW w:w="6060" w:type="dxa"/>
            <w:shd w:val="clear" w:color="auto" w:fill="auto"/>
          </w:tcPr>
          <w:p w14:paraId="41978F72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 w:rsidRPr="00930BCC">
              <w:t>Aprašymas</w:t>
            </w:r>
          </w:p>
        </w:tc>
      </w:tr>
      <w:tr w:rsidR="00DE5441" w14:paraId="5C319AF8" w14:textId="77777777" w:rsidTr="00DE5441">
        <w:trPr>
          <w:cantSplit/>
          <w:trHeight w:val="1134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14:paraId="7BB22CE7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lastRenderedPageBreak/>
              <w:t>Raštingumas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7D719A1E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PATENKINAMAS</w:t>
            </w:r>
          </w:p>
        </w:tc>
        <w:tc>
          <w:tcPr>
            <w:tcW w:w="992" w:type="dxa"/>
            <w:shd w:val="clear" w:color="auto" w:fill="auto"/>
          </w:tcPr>
          <w:p w14:paraId="0A326903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6060" w:type="dxa"/>
            <w:shd w:val="clear" w:color="auto" w:fill="auto"/>
          </w:tcPr>
          <w:p w14:paraId="4AF35229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Daro daug sisteminių ir atsitiktinių rašybos klaidų. Tekstą suprasti sunku. </w:t>
            </w:r>
            <w:r>
              <w:rPr>
                <w:b/>
                <w:bCs/>
                <w:sz w:val="23"/>
                <w:szCs w:val="23"/>
              </w:rPr>
              <w:t xml:space="preserve">(Galimos 6-7 klaidos). </w:t>
            </w:r>
          </w:p>
          <w:p w14:paraId="73A3BFF7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Neskiria sakinio ribų. </w:t>
            </w:r>
          </w:p>
          <w:p w14:paraId="6C085519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Jeigu įterptas dialogas, nepaisoma jo skyrybos.  </w:t>
            </w:r>
          </w:p>
          <w:p w14:paraId="16B58F5A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  <w:p w14:paraId="4E493F7E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  <w:p w14:paraId="6B15AFC5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  <w:p w14:paraId="3A050118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  <w:p w14:paraId="6D07B82D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</w:tr>
      <w:tr w:rsidR="00DE5441" w14:paraId="6EAEC13F" w14:textId="77777777" w:rsidTr="00DE5441">
        <w:trPr>
          <w:cantSplit/>
          <w:trHeight w:val="1134"/>
        </w:trPr>
        <w:tc>
          <w:tcPr>
            <w:tcW w:w="1809" w:type="dxa"/>
            <w:vMerge/>
            <w:shd w:val="clear" w:color="auto" w:fill="auto"/>
          </w:tcPr>
          <w:p w14:paraId="76130969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535D01DF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PAGRINDINIS</w:t>
            </w:r>
          </w:p>
        </w:tc>
        <w:tc>
          <w:tcPr>
            <w:tcW w:w="992" w:type="dxa"/>
            <w:shd w:val="clear" w:color="auto" w:fill="auto"/>
          </w:tcPr>
          <w:p w14:paraId="321DA440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6060" w:type="dxa"/>
            <w:shd w:val="clear" w:color="auto" w:fill="auto"/>
          </w:tcPr>
          <w:p w14:paraId="3632F5BB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Yra sisteminių, atsitiktinių klaidų, stiliaus trūkumų. </w:t>
            </w:r>
          </w:p>
          <w:p w14:paraId="5C09CF8A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Rašo taisyklingai: </w:t>
            </w:r>
          </w:p>
          <w:p w14:paraId="7F6BBB58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-žodžius, kurių rašyba nesiskiria nuo taisyklingo tarimo; </w:t>
            </w:r>
          </w:p>
          <w:p w14:paraId="62FF137B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-daiktavardžių ir būdvardžių vns. G. l.; </w:t>
            </w:r>
          </w:p>
          <w:p w14:paraId="6E9B40E7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-daiktavardžių ir būdvardžių dgs. K. l.; </w:t>
            </w:r>
          </w:p>
          <w:p w14:paraId="5515DB59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-daiktavardžių Vt. l.; </w:t>
            </w:r>
          </w:p>
          <w:p w14:paraId="428CC1DE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-asmenvardžius ir vietovardžius; </w:t>
            </w:r>
          </w:p>
          <w:p w14:paraId="2CF64801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-esamojo ir būtojo kartinio l. veiksmažodžius; </w:t>
            </w:r>
          </w:p>
          <w:p w14:paraId="7F35067B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-priebalsių asimiliacijos atvejus; </w:t>
            </w:r>
          </w:p>
          <w:p w14:paraId="30469EC3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-įsidėmėtinos rašybos žodžius: ąsotis, ąžuolas, mįslė, žąsis, mane, tave, manęs, tavęs, jūsų, mūsų, ačiū, šiandien, rytoj, Kęstutis, keletas, stebuklas, mąstyti, mįslingas, kąsnis, tęsinys, aukštyn, atidžiai, drąsa, grįžo. </w:t>
            </w:r>
          </w:p>
          <w:p w14:paraId="20455EE8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Kelia žodžius į kitą eilutę. </w:t>
            </w:r>
          </w:p>
          <w:p w14:paraId="2056A960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Parašo skyrybos ženklus sakinio gale; atskiria neišplėstines vienarūšes sakinio dalis; deda kablelį prieš o, bet, tačiau, kad; išskiria kreipinius. </w:t>
            </w:r>
            <w:r>
              <w:rPr>
                <w:b/>
                <w:bCs/>
                <w:sz w:val="23"/>
                <w:szCs w:val="23"/>
              </w:rPr>
              <w:t xml:space="preserve">(Galimos 3-5 klaidos). </w:t>
            </w:r>
          </w:p>
          <w:p w14:paraId="37AC791B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Jeigu įterpiamas dialogas, jis užrašomas su klaidomis.  </w:t>
            </w:r>
          </w:p>
        </w:tc>
      </w:tr>
      <w:tr w:rsidR="00DE5441" w14:paraId="67C95DAB" w14:textId="77777777" w:rsidTr="00DE5441">
        <w:trPr>
          <w:cantSplit/>
          <w:trHeight w:val="2068"/>
        </w:trPr>
        <w:tc>
          <w:tcPr>
            <w:tcW w:w="1809" w:type="dxa"/>
            <w:vMerge/>
            <w:shd w:val="clear" w:color="auto" w:fill="auto"/>
          </w:tcPr>
          <w:p w14:paraId="41386FD1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2D268E5A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ind w:left="113" w:right="113"/>
              <w:jc w:val="both"/>
            </w:pPr>
            <w:r>
              <w:t>AUKŠTESNYSIS</w:t>
            </w:r>
          </w:p>
        </w:tc>
        <w:tc>
          <w:tcPr>
            <w:tcW w:w="992" w:type="dxa"/>
            <w:shd w:val="clear" w:color="auto" w:fill="auto"/>
          </w:tcPr>
          <w:p w14:paraId="3B2FDBFA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6060" w:type="dxa"/>
            <w:shd w:val="clear" w:color="auto" w:fill="auto"/>
          </w:tcPr>
          <w:p w14:paraId="3616D206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Rašo be klaidų iš išmoktų atvejų. (</w:t>
            </w:r>
            <w:r>
              <w:rPr>
                <w:b/>
                <w:bCs/>
                <w:sz w:val="23"/>
                <w:szCs w:val="23"/>
              </w:rPr>
              <w:t>Galimos 1-2 atsitiktinės klaidos</w:t>
            </w:r>
            <w:r>
              <w:rPr>
                <w:sz w:val="23"/>
                <w:szCs w:val="23"/>
              </w:rPr>
              <w:t xml:space="preserve">). </w:t>
            </w:r>
          </w:p>
          <w:p w14:paraId="2483FF9B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Rašo taisyklingai: </w:t>
            </w:r>
          </w:p>
          <w:p w14:paraId="76F1A576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-įsidėmėtinos rašybos žodžius: dviese, trise, keturiese, kažkas, žemyn, galbūt, turbūt; </w:t>
            </w:r>
          </w:p>
          <w:p w14:paraId="2F659D00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-sudurtinius žodžius. </w:t>
            </w:r>
          </w:p>
          <w:p w14:paraId="6844C9A9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Užrašo ir skiria dialogą. </w:t>
            </w:r>
          </w:p>
          <w:p w14:paraId="31F94F3B" w14:textId="77777777" w:rsidR="00DE5441" w:rsidRDefault="00DE5441" w:rsidP="00D0464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Užrašo ir skiria visus privalomus rekvizitus rašydamas laišką, žinutę, skelbimą, kvietimą ar kt. Informacinį tekstą. </w:t>
            </w:r>
          </w:p>
          <w:p w14:paraId="4461676B" w14:textId="77777777" w:rsidR="00DE5441" w:rsidRDefault="00DE5441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331B553E" w14:textId="77777777" w:rsidR="00DE5441" w:rsidRDefault="00DE5441" w:rsidP="00D04642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Klaidos skaičiuojamos pagal 100 pirmų žodžių. </w:t>
      </w:r>
    </w:p>
    <w:p w14:paraId="3AA2097C" w14:textId="77777777" w:rsidR="00CA4BA0" w:rsidRDefault="00CA4BA0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7552AB57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  <w:r w:rsidRPr="00842E0D">
        <w:rPr>
          <w:rFonts w:ascii="CIDFont+F1" w:hAnsi="CIDFont+F1" w:cs="CIDFont+F1"/>
          <w:b/>
          <w:sz w:val="23"/>
          <w:szCs w:val="23"/>
        </w:rPr>
        <w:t xml:space="preserve">Teksto suvokimo testo </w:t>
      </w:r>
      <w:r w:rsidRPr="00842E0D">
        <w:rPr>
          <w:rFonts w:ascii="CIDFont+F1" w:hAnsi="CIDFont+F1" w:cs="CIDFont+F1"/>
          <w:sz w:val="23"/>
          <w:szCs w:val="23"/>
        </w:rPr>
        <w:t>atliekamos užduotys vertinamos taškais: 1 taškas skiriamas už vieną žingsnį.</w:t>
      </w:r>
    </w:p>
    <w:p w14:paraId="7F842BE0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</w:p>
    <w:p w14:paraId="0C943992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  <w:r w:rsidRPr="00842E0D">
        <w:rPr>
          <w:rFonts w:ascii="CIDFont+F1" w:hAnsi="CIDFont+F1" w:cs="CIDFont+F1"/>
          <w:b/>
          <w:sz w:val="23"/>
          <w:szCs w:val="23"/>
        </w:rPr>
        <w:t>Matematika</w:t>
      </w:r>
    </w:p>
    <w:p w14:paraId="2D715FFF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</w:p>
    <w:p w14:paraId="717C77D3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Mokinių pažangos stebėjimui ir vertinimo informacijos kaupimui gali būti naudojami šie atsiskaitomieji darbai:</w:t>
      </w:r>
    </w:p>
    <w:p w14:paraId="4F0DD0B6" w14:textId="77777777" w:rsidR="00842E0D" w:rsidRPr="00842E0D" w:rsidRDefault="00842E0D" w:rsidP="00D0464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lastRenderedPageBreak/>
        <w:t>apklausa (žodžiu ir raštu),</w:t>
      </w:r>
    </w:p>
    <w:p w14:paraId="600CC815" w14:textId="77777777" w:rsidR="00842E0D" w:rsidRPr="00842E0D" w:rsidRDefault="00842E0D" w:rsidP="00D0464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savarankiškas darbas,</w:t>
      </w:r>
    </w:p>
    <w:p w14:paraId="6564B208" w14:textId="77777777" w:rsidR="00842E0D" w:rsidRPr="00842E0D" w:rsidRDefault="00842E0D" w:rsidP="00D0464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kontrolinis darbas, testas.</w:t>
      </w:r>
    </w:p>
    <w:p w14:paraId="630EC607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48CFF4AD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</w:p>
    <w:p w14:paraId="6CEA6D88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  <w:r w:rsidRPr="00842E0D">
        <w:rPr>
          <w:rFonts w:ascii="CIDFont+F1" w:hAnsi="CIDFont+F1" w:cs="CIDFont+F1"/>
          <w:b/>
          <w:sz w:val="23"/>
          <w:szCs w:val="23"/>
        </w:rPr>
        <w:t xml:space="preserve">Mokinių darbų vertinimas: </w:t>
      </w:r>
    </w:p>
    <w:p w14:paraId="7878EEB1" w14:textId="77777777" w:rsidR="00842E0D" w:rsidRPr="00842E0D" w:rsidRDefault="00842E0D" w:rsidP="00D046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 xml:space="preserve">atliekamos užduotys vertinamos taškais: 1 taškas skiriamas už vieną žingsnį; </w:t>
      </w:r>
    </w:p>
    <w:p w14:paraId="5269F8E8" w14:textId="77777777" w:rsidR="00842E0D" w:rsidRPr="00842E0D" w:rsidRDefault="00842E0D" w:rsidP="00D046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klaidos, padarytos nurašinėjant skaitinius duomenis arba veiksmo ženklą, yra laikomos klaidomis;</w:t>
      </w:r>
    </w:p>
    <w:p w14:paraId="467EB8D1" w14:textId="77777777" w:rsidR="00842E0D" w:rsidRPr="00842E0D" w:rsidRDefault="00842E0D" w:rsidP="00D0464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 xml:space="preserve">lietuvių </w:t>
      </w:r>
      <w:r w:rsidR="00BC0939">
        <w:rPr>
          <w:rFonts w:ascii="CIDFont+F1" w:hAnsi="CIDFont+F1" w:cs="CIDFont+F1"/>
          <w:sz w:val="23"/>
          <w:szCs w:val="23"/>
        </w:rPr>
        <w:t xml:space="preserve"> </w:t>
      </w:r>
      <w:r w:rsidRPr="00842E0D">
        <w:rPr>
          <w:rFonts w:ascii="CIDFont+F1" w:hAnsi="CIDFont+F1" w:cs="CIDFont+F1"/>
          <w:sz w:val="23"/>
          <w:szCs w:val="23"/>
        </w:rPr>
        <w:t>kalbos klaidos taisomos, bet nevertinamos.</w:t>
      </w:r>
    </w:p>
    <w:p w14:paraId="06851048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39CE5247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b/>
          <w:sz w:val="23"/>
          <w:szCs w:val="23"/>
        </w:rPr>
      </w:pPr>
      <w:r w:rsidRPr="00842E0D">
        <w:rPr>
          <w:rFonts w:ascii="CIDFont+F1" w:hAnsi="CIDFont+F1" w:cs="CIDFont+F1"/>
          <w:b/>
          <w:sz w:val="23"/>
          <w:szCs w:val="23"/>
        </w:rPr>
        <w:t>Pasaulio pažinimas</w:t>
      </w:r>
    </w:p>
    <w:p w14:paraId="3B374981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Mokinių pažangos stebėjimui ir vertinimo informacijos kaupimui gali būti naudojami šie atsiska</w:t>
      </w:r>
      <w:r w:rsidR="00B70499">
        <w:rPr>
          <w:rFonts w:ascii="CIDFont+F1" w:hAnsi="CIDFont+F1" w:cs="CIDFont+F1"/>
          <w:sz w:val="23"/>
          <w:szCs w:val="23"/>
        </w:rPr>
        <w:t>i</w:t>
      </w:r>
      <w:r w:rsidRPr="00842E0D">
        <w:rPr>
          <w:rFonts w:ascii="CIDFont+F1" w:hAnsi="CIDFont+F1" w:cs="CIDFont+F1"/>
          <w:sz w:val="23"/>
          <w:szCs w:val="23"/>
        </w:rPr>
        <w:t>tomieji darbai:</w:t>
      </w:r>
    </w:p>
    <w:p w14:paraId="530BC04A" w14:textId="77777777" w:rsidR="00842E0D" w:rsidRPr="00842E0D" w:rsidRDefault="00842E0D" w:rsidP="00D0464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 xml:space="preserve">apklausa (žodžiu ir raštu), </w:t>
      </w:r>
    </w:p>
    <w:p w14:paraId="04DCBC57" w14:textId="77777777" w:rsidR="00842E0D" w:rsidRPr="00842E0D" w:rsidRDefault="00842E0D" w:rsidP="00D0464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 xml:space="preserve">testas, </w:t>
      </w:r>
    </w:p>
    <w:p w14:paraId="233206D6" w14:textId="77777777" w:rsidR="00842E0D" w:rsidRPr="00842E0D" w:rsidRDefault="00842E0D" w:rsidP="00D0464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praktinis darbas (projektas,</w:t>
      </w:r>
      <w:r w:rsidR="00B70499">
        <w:rPr>
          <w:rFonts w:ascii="CIDFont+F1" w:hAnsi="CIDFont+F1" w:cs="CIDFont+F1"/>
          <w:sz w:val="23"/>
          <w:szCs w:val="23"/>
        </w:rPr>
        <w:t xml:space="preserve"> </w:t>
      </w:r>
      <w:r w:rsidRPr="00842E0D">
        <w:rPr>
          <w:rFonts w:ascii="CIDFont+F1" w:hAnsi="CIDFont+F1" w:cs="CIDFont+F1"/>
          <w:sz w:val="23"/>
          <w:szCs w:val="23"/>
        </w:rPr>
        <w:t xml:space="preserve">tyrimas ir pan.). </w:t>
      </w:r>
    </w:p>
    <w:p w14:paraId="513D002E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2C3CC6A5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b/>
          <w:sz w:val="23"/>
          <w:szCs w:val="23"/>
        </w:rPr>
        <w:t xml:space="preserve">Mokinių darbų vertinimas: </w:t>
      </w:r>
    </w:p>
    <w:p w14:paraId="329D6AEE" w14:textId="77777777" w:rsidR="00842E0D" w:rsidRPr="00842E0D" w:rsidRDefault="00842E0D" w:rsidP="00D046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 xml:space="preserve">atliekamos užduotys vertinamos taškais: 1 taškas skiriamas už vieną žingsnį; </w:t>
      </w:r>
    </w:p>
    <w:p w14:paraId="5C1BEEC5" w14:textId="77777777" w:rsidR="00842E0D" w:rsidRPr="00842E0D" w:rsidRDefault="00842E0D" w:rsidP="00D046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lietuvių kalbos klaidos taisomos, bet nevertinamos.</w:t>
      </w:r>
    </w:p>
    <w:p w14:paraId="36A3F241" w14:textId="77777777" w:rsidR="00842E0D" w:rsidRP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4A9176AA" w14:textId="77777777" w:rsidR="00842E0D" w:rsidRDefault="00842E0D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  <w:r w:rsidRPr="00842E0D">
        <w:rPr>
          <w:rFonts w:ascii="CIDFont+F1" w:hAnsi="CIDFont+F1" w:cs="CIDFont+F1"/>
          <w:sz w:val="23"/>
          <w:szCs w:val="23"/>
        </w:rPr>
        <w:t>Vertinant mokinio lietuvių kalbos, matematikos ir pasaulio pažinimo atsiskaitomuosius darbus, vadovaujamasi</w:t>
      </w:r>
      <w:r>
        <w:rPr>
          <w:rFonts w:ascii="CIDFont+F1" w:hAnsi="CIDFont+F1" w:cs="CIDFont+F1"/>
          <w:sz w:val="23"/>
          <w:szCs w:val="23"/>
        </w:rPr>
        <w:t xml:space="preserve"> lentele</w:t>
      </w:r>
      <w:r w:rsidR="00E13511">
        <w:rPr>
          <w:rFonts w:ascii="CIDFont+F1" w:hAnsi="CIDFont+F1" w:cs="CIDFont+F1"/>
          <w:sz w:val="23"/>
          <w:szCs w:val="23"/>
        </w:rPr>
        <w:t>:</w:t>
      </w:r>
      <w:r w:rsidRPr="00842E0D">
        <w:rPr>
          <w:rFonts w:ascii="CIDFont+F1" w:hAnsi="CIDFont+F1" w:cs="CIDFont+F1"/>
          <w:sz w:val="23"/>
          <w:szCs w:val="23"/>
        </w:rPr>
        <w:t xml:space="preserve"> </w:t>
      </w:r>
    </w:p>
    <w:p w14:paraId="4982236F" w14:textId="77777777" w:rsidR="00DB57C1" w:rsidRDefault="00DB57C1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DB57C1" w:rsidRPr="00DB57C1" w14:paraId="1A3B8545" w14:textId="77777777" w:rsidTr="00DB57C1">
        <w:tc>
          <w:tcPr>
            <w:tcW w:w="4927" w:type="dxa"/>
            <w:shd w:val="clear" w:color="auto" w:fill="auto"/>
          </w:tcPr>
          <w:p w14:paraId="209644B3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b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b/>
                <w:sz w:val="23"/>
                <w:szCs w:val="23"/>
              </w:rPr>
              <w:t>Lygis</w:t>
            </w:r>
          </w:p>
        </w:tc>
        <w:tc>
          <w:tcPr>
            <w:tcW w:w="4927" w:type="dxa"/>
            <w:shd w:val="clear" w:color="auto" w:fill="auto"/>
          </w:tcPr>
          <w:p w14:paraId="3FD645AB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b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b/>
                <w:sz w:val="23"/>
                <w:szCs w:val="23"/>
              </w:rPr>
              <w:t>Teisingų atsakymų apimtis procentais</w:t>
            </w:r>
          </w:p>
        </w:tc>
      </w:tr>
      <w:tr w:rsidR="00DB57C1" w:rsidRPr="00DB57C1" w14:paraId="74015311" w14:textId="77777777" w:rsidTr="00DB57C1">
        <w:tc>
          <w:tcPr>
            <w:tcW w:w="4927" w:type="dxa"/>
            <w:shd w:val="clear" w:color="auto" w:fill="auto"/>
          </w:tcPr>
          <w:p w14:paraId="78745ADD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Aukštesnysis</w:t>
            </w:r>
          </w:p>
        </w:tc>
        <w:tc>
          <w:tcPr>
            <w:tcW w:w="4927" w:type="dxa"/>
            <w:shd w:val="clear" w:color="auto" w:fill="auto"/>
          </w:tcPr>
          <w:p w14:paraId="22CED655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80-100</w:t>
            </w:r>
          </w:p>
        </w:tc>
      </w:tr>
      <w:tr w:rsidR="00DB57C1" w:rsidRPr="00DB57C1" w14:paraId="4F7CBECF" w14:textId="77777777" w:rsidTr="00DB57C1">
        <w:tc>
          <w:tcPr>
            <w:tcW w:w="4927" w:type="dxa"/>
            <w:shd w:val="clear" w:color="auto" w:fill="auto"/>
          </w:tcPr>
          <w:p w14:paraId="71DCAB5C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Pagrindinis</w:t>
            </w:r>
          </w:p>
        </w:tc>
        <w:tc>
          <w:tcPr>
            <w:tcW w:w="4927" w:type="dxa"/>
            <w:shd w:val="clear" w:color="auto" w:fill="auto"/>
          </w:tcPr>
          <w:p w14:paraId="39A6CFC0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59-79</w:t>
            </w:r>
          </w:p>
        </w:tc>
      </w:tr>
      <w:tr w:rsidR="00DB57C1" w:rsidRPr="00DB57C1" w14:paraId="27E59B19" w14:textId="77777777" w:rsidTr="00DB57C1">
        <w:tc>
          <w:tcPr>
            <w:tcW w:w="4927" w:type="dxa"/>
            <w:shd w:val="clear" w:color="auto" w:fill="auto"/>
          </w:tcPr>
          <w:p w14:paraId="7FB0DEAA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Patenkinamas</w:t>
            </w:r>
          </w:p>
        </w:tc>
        <w:tc>
          <w:tcPr>
            <w:tcW w:w="4927" w:type="dxa"/>
            <w:shd w:val="clear" w:color="auto" w:fill="auto"/>
          </w:tcPr>
          <w:p w14:paraId="3F5B2D4C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39-49</w:t>
            </w:r>
          </w:p>
        </w:tc>
      </w:tr>
      <w:tr w:rsidR="00DB57C1" w:rsidRPr="00DB57C1" w14:paraId="2C77706B" w14:textId="77777777" w:rsidTr="00DB57C1">
        <w:tc>
          <w:tcPr>
            <w:tcW w:w="4927" w:type="dxa"/>
            <w:shd w:val="clear" w:color="auto" w:fill="auto"/>
          </w:tcPr>
          <w:p w14:paraId="2E7BC36F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Nepatenkinamas</w:t>
            </w:r>
          </w:p>
        </w:tc>
        <w:tc>
          <w:tcPr>
            <w:tcW w:w="4927" w:type="dxa"/>
            <w:shd w:val="clear" w:color="auto" w:fill="auto"/>
          </w:tcPr>
          <w:p w14:paraId="5D053963" w14:textId="77777777" w:rsidR="00DB57C1" w:rsidRPr="00DB57C1" w:rsidRDefault="00DB57C1" w:rsidP="00D046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IDFont+F1" w:hAnsi="CIDFont+F1" w:cs="CIDFont+F1"/>
                <w:sz w:val="23"/>
                <w:szCs w:val="23"/>
              </w:rPr>
            </w:pPr>
            <w:r w:rsidRPr="00DB57C1">
              <w:rPr>
                <w:rFonts w:ascii="CIDFont+F1" w:hAnsi="CIDFont+F1" w:cs="CIDFont+F1"/>
                <w:sz w:val="23"/>
                <w:szCs w:val="23"/>
              </w:rPr>
              <w:t>0-29</w:t>
            </w:r>
          </w:p>
        </w:tc>
      </w:tr>
    </w:tbl>
    <w:p w14:paraId="7D209075" w14:textId="77777777" w:rsidR="00DB57C1" w:rsidRDefault="00DB57C1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6552E5AB" w14:textId="77777777" w:rsidR="00DB57C1" w:rsidRDefault="00DB57C1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3841B30E" w14:textId="77777777" w:rsidR="00DB57C1" w:rsidRPr="00842E0D" w:rsidRDefault="00DB57C1" w:rsidP="00D04642">
      <w:pPr>
        <w:autoSpaceDE w:val="0"/>
        <w:autoSpaceDN w:val="0"/>
        <w:adjustRightInd w:val="0"/>
        <w:spacing w:line="276" w:lineRule="auto"/>
        <w:jc w:val="both"/>
        <w:rPr>
          <w:rFonts w:ascii="CIDFont+F1" w:hAnsi="CIDFont+F1" w:cs="CIDFont+F1"/>
          <w:sz w:val="23"/>
          <w:szCs w:val="23"/>
        </w:rPr>
      </w:pPr>
    </w:p>
    <w:p w14:paraId="4B7EE312" w14:textId="77777777" w:rsidR="008F1394" w:rsidRDefault="008F1394" w:rsidP="00D04642">
      <w:pPr>
        <w:autoSpaceDE w:val="0"/>
        <w:autoSpaceDN w:val="0"/>
        <w:adjustRightInd w:val="0"/>
        <w:spacing w:line="276" w:lineRule="auto"/>
        <w:jc w:val="both"/>
        <w:rPr>
          <w:rFonts w:ascii="CIDFont+F2" w:hAnsi="CIDFont+F2" w:cs="CIDFont+F2"/>
          <w:sz w:val="21"/>
          <w:szCs w:val="21"/>
        </w:rPr>
      </w:pPr>
    </w:p>
    <w:p w14:paraId="5DDA1236" w14:textId="77777777" w:rsidR="00D04F9A" w:rsidRDefault="00D04F9A" w:rsidP="00D04642">
      <w:pPr>
        <w:tabs>
          <w:tab w:val="left" w:pos="5805"/>
        </w:tabs>
        <w:spacing w:line="276" w:lineRule="auto"/>
        <w:jc w:val="both"/>
      </w:pPr>
    </w:p>
    <w:p w14:paraId="11F9984F" w14:textId="77777777" w:rsidR="00F44722" w:rsidRPr="00DE5441" w:rsidRDefault="009773BF" w:rsidP="00D04642">
      <w:pPr>
        <w:tabs>
          <w:tab w:val="left" w:pos="5805"/>
        </w:tabs>
        <w:spacing w:line="276" w:lineRule="auto"/>
        <w:jc w:val="both"/>
        <w:rPr>
          <w:b/>
        </w:rPr>
      </w:pPr>
      <w:r w:rsidRPr="00DE5441">
        <w:rPr>
          <w:b/>
        </w:rPr>
        <w:t>Anglų kalbos ugdymo pamokose mokiniai vertinami:</w:t>
      </w:r>
    </w:p>
    <w:p w14:paraId="2F54B763" w14:textId="77777777" w:rsidR="009773BF" w:rsidRDefault="009773BF" w:rsidP="00D04642">
      <w:pPr>
        <w:tabs>
          <w:tab w:val="left" w:pos="5805"/>
        </w:tabs>
        <w:spacing w:line="276" w:lineRule="auto"/>
        <w:jc w:val="both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402"/>
      </w:tblGrid>
      <w:tr w:rsidR="009773BF" w14:paraId="46B21148" w14:textId="77777777" w:rsidTr="00B27525">
        <w:tc>
          <w:tcPr>
            <w:tcW w:w="1242" w:type="dxa"/>
            <w:shd w:val="clear" w:color="auto" w:fill="auto"/>
          </w:tcPr>
          <w:p w14:paraId="600C1CA4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2 klasė</w:t>
            </w:r>
          </w:p>
        </w:tc>
        <w:tc>
          <w:tcPr>
            <w:tcW w:w="8612" w:type="dxa"/>
            <w:shd w:val="clear" w:color="auto" w:fill="auto"/>
          </w:tcPr>
          <w:p w14:paraId="4BB3AAF3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Mokiniai pamokose vertinami už skaitymą (garsų, žodžių tarimas, jų reikšmės žinojimas) ir žodžių mokėjimas mintinai. Gebėjimai ir žinios tikrinami savarankiškom užduotim, testais, klausymo užduotimis</w:t>
            </w:r>
          </w:p>
        </w:tc>
      </w:tr>
      <w:tr w:rsidR="009773BF" w14:paraId="2A937866" w14:textId="77777777" w:rsidTr="00B27525">
        <w:tc>
          <w:tcPr>
            <w:tcW w:w="1242" w:type="dxa"/>
            <w:shd w:val="clear" w:color="auto" w:fill="auto"/>
          </w:tcPr>
          <w:p w14:paraId="384DCB4D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 klasė</w:t>
            </w:r>
          </w:p>
        </w:tc>
        <w:tc>
          <w:tcPr>
            <w:tcW w:w="8612" w:type="dxa"/>
            <w:shd w:val="clear" w:color="auto" w:fill="auto"/>
          </w:tcPr>
          <w:p w14:paraId="1B7D2224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Mokiniai pamokose vertinami už skaitymą (garsų, žodžių tarimas, jų reikšmės žinojimas) ir trumpus žodžių, sakinių diktantus. Gebėjimai ir žinios tikrinami testais, savarankiškais darbais, klausymo užduotimis</w:t>
            </w:r>
          </w:p>
        </w:tc>
      </w:tr>
      <w:tr w:rsidR="009773BF" w14:paraId="70D7D843" w14:textId="77777777" w:rsidTr="00B27525">
        <w:tc>
          <w:tcPr>
            <w:tcW w:w="1242" w:type="dxa"/>
            <w:shd w:val="clear" w:color="auto" w:fill="auto"/>
          </w:tcPr>
          <w:p w14:paraId="767EB92B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4 klasė</w:t>
            </w:r>
          </w:p>
        </w:tc>
        <w:tc>
          <w:tcPr>
            <w:tcW w:w="8612" w:type="dxa"/>
            <w:shd w:val="clear" w:color="auto" w:fill="auto"/>
          </w:tcPr>
          <w:p w14:paraId="769297D6" w14:textId="77777777" w:rsidR="009773BF" w:rsidRDefault="009773BF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 xml:space="preserve">Mokiniai pamokose vertinami už skaitymą (žodžių tarimas, teksto suvokimas, žodžių </w:t>
            </w:r>
            <w:r>
              <w:lastRenderedPageBreak/>
              <w:t>reikšmės žinojimas) ir trumpus sakinių diktantus. Savarankiškas darbas susideda iš klausymo ir gramatinės užduoties. Gebėjimai ir žinios tikrinami testais, klausymo užduotimis.</w:t>
            </w:r>
          </w:p>
        </w:tc>
      </w:tr>
    </w:tbl>
    <w:p w14:paraId="2390755B" w14:textId="77777777" w:rsidR="009773BF" w:rsidRDefault="009773BF" w:rsidP="00D04642">
      <w:pPr>
        <w:tabs>
          <w:tab w:val="left" w:pos="5805"/>
        </w:tabs>
        <w:spacing w:line="276" w:lineRule="auto"/>
        <w:jc w:val="both"/>
      </w:pPr>
    </w:p>
    <w:p w14:paraId="77F2F700" w14:textId="77777777" w:rsidR="00236C57" w:rsidRDefault="00236C57" w:rsidP="00D04642">
      <w:pPr>
        <w:tabs>
          <w:tab w:val="left" w:pos="5805"/>
        </w:tabs>
        <w:spacing w:line="276" w:lineRule="auto"/>
        <w:jc w:val="both"/>
      </w:pPr>
    </w:p>
    <w:p w14:paraId="3EFABE20" w14:textId="77777777" w:rsidR="00236C57" w:rsidRDefault="00F44722" w:rsidP="00D04642">
      <w:pPr>
        <w:tabs>
          <w:tab w:val="left" w:pos="5805"/>
        </w:tabs>
        <w:spacing w:line="276" w:lineRule="auto"/>
        <w:jc w:val="both"/>
      </w:pPr>
      <w:r>
        <w:t>Anglų kalbos diktantų diagnostinio vertinimo lentelė</w:t>
      </w:r>
      <w:r w:rsidR="00930BCC">
        <w:t>:</w:t>
      </w:r>
    </w:p>
    <w:p w14:paraId="345CA6AB" w14:textId="77777777" w:rsidR="00930BCC" w:rsidRDefault="00930BCC" w:rsidP="00D04642">
      <w:pPr>
        <w:tabs>
          <w:tab w:val="left" w:pos="5805"/>
        </w:tabs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828"/>
        <w:gridCol w:w="1785"/>
        <w:gridCol w:w="1870"/>
        <w:gridCol w:w="1955"/>
      </w:tblGrid>
      <w:tr w:rsidR="00930BCC" w14:paraId="37D36CFB" w14:textId="77777777" w:rsidTr="00930BCC">
        <w:tc>
          <w:tcPr>
            <w:tcW w:w="2190" w:type="dxa"/>
            <w:shd w:val="clear" w:color="auto" w:fill="auto"/>
          </w:tcPr>
          <w:p w14:paraId="6172CE2D" w14:textId="77777777" w:rsidR="00F44722" w:rsidRPr="00930BCC" w:rsidRDefault="00B27525" w:rsidP="00D04642">
            <w:pPr>
              <w:tabs>
                <w:tab w:val="left" w:pos="5805"/>
              </w:tabs>
              <w:spacing w:line="276" w:lineRule="auto"/>
              <w:jc w:val="both"/>
              <w:rPr>
                <w:b/>
              </w:rPr>
            </w:pPr>
            <w:r w:rsidRPr="00930BCC">
              <w:rPr>
                <w:b/>
              </w:rPr>
              <w:t>Lygiai (naudojami apibendrinamajam vertinimui)</w:t>
            </w:r>
          </w:p>
        </w:tc>
        <w:tc>
          <w:tcPr>
            <w:tcW w:w="1902" w:type="dxa"/>
            <w:shd w:val="clear" w:color="auto" w:fill="auto"/>
          </w:tcPr>
          <w:p w14:paraId="0C5C8F4F" w14:textId="77777777" w:rsidR="00F44722" w:rsidRPr="00930BCC" w:rsidRDefault="00B27525" w:rsidP="00D04642">
            <w:pPr>
              <w:tabs>
                <w:tab w:val="left" w:pos="5805"/>
              </w:tabs>
              <w:spacing w:line="276" w:lineRule="auto"/>
              <w:jc w:val="both"/>
              <w:rPr>
                <w:b/>
              </w:rPr>
            </w:pPr>
            <w:r w:rsidRPr="00930BCC">
              <w:rPr>
                <w:b/>
              </w:rPr>
              <w:t>A</w:t>
            </w:r>
            <w:r w:rsidR="00930BCC">
              <w:rPr>
                <w:b/>
              </w:rPr>
              <w:t>ukštesnysis</w:t>
            </w:r>
          </w:p>
        </w:tc>
        <w:tc>
          <w:tcPr>
            <w:tcW w:w="1882" w:type="dxa"/>
            <w:shd w:val="clear" w:color="auto" w:fill="auto"/>
          </w:tcPr>
          <w:p w14:paraId="55F27FF2" w14:textId="77777777" w:rsidR="00F44722" w:rsidRPr="00930BCC" w:rsidRDefault="00B27525" w:rsidP="00D04642">
            <w:pPr>
              <w:tabs>
                <w:tab w:val="left" w:pos="5805"/>
              </w:tabs>
              <w:spacing w:line="276" w:lineRule="auto"/>
              <w:jc w:val="both"/>
              <w:rPr>
                <w:b/>
              </w:rPr>
            </w:pPr>
            <w:r w:rsidRPr="00930BCC">
              <w:rPr>
                <w:b/>
              </w:rPr>
              <w:t>P</w:t>
            </w:r>
            <w:r w:rsidR="00930BCC">
              <w:rPr>
                <w:b/>
              </w:rPr>
              <w:t>agrindinis</w:t>
            </w:r>
          </w:p>
        </w:tc>
        <w:tc>
          <w:tcPr>
            <w:tcW w:w="1921" w:type="dxa"/>
            <w:shd w:val="clear" w:color="auto" w:fill="auto"/>
          </w:tcPr>
          <w:p w14:paraId="5323543C" w14:textId="77777777" w:rsidR="00F44722" w:rsidRPr="00930BCC" w:rsidRDefault="00B27525" w:rsidP="00D04642">
            <w:pPr>
              <w:tabs>
                <w:tab w:val="left" w:pos="5805"/>
              </w:tabs>
              <w:spacing w:line="276" w:lineRule="auto"/>
              <w:jc w:val="both"/>
              <w:rPr>
                <w:b/>
              </w:rPr>
            </w:pPr>
            <w:r w:rsidRPr="00930BCC">
              <w:rPr>
                <w:b/>
              </w:rPr>
              <w:t>P</w:t>
            </w:r>
            <w:r w:rsidR="00930BCC">
              <w:rPr>
                <w:b/>
              </w:rPr>
              <w:t>atenkinamas</w:t>
            </w:r>
          </w:p>
        </w:tc>
        <w:tc>
          <w:tcPr>
            <w:tcW w:w="1959" w:type="dxa"/>
            <w:shd w:val="clear" w:color="auto" w:fill="auto"/>
          </w:tcPr>
          <w:p w14:paraId="0D635C2A" w14:textId="77777777" w:rsidR="00F44722" w:rsidRPr="00930BCC" w:rsidRDefault="00B27525" w:rsidP="00D04642">
            <w:pPr>
              <w:tabs>
                <w:tab w:val="left" w:pos="5805"/>
              </w:tabs>
              <w:spacing w:line="276" w:lineRule="auto"/>
              <w:jc w:val="both"/>
              <w:rPr>
                <w:b/>
              </w:rPr>
            </w:pPr>
            <w:r w:rsidRPr="00930BCC">
              <w:rPr>
                <w:b/>
              </w:rPr>
              <w:t>N</w:t>
            </w:r>
            <w:r w:rsidR="00930BCC">
              <w:rPr>
                <w:b/>
              </w:rPr>
              <w:t>epatenkinamas</w:t>
            </w:r>
          </w:p>
        </w:tc>
      </w:tr>
      <w:tr w:rsidR="00930BCC" w14:paraId="72D88D04" w14:textId="77777777" w:rsidTr="00930BCC">
        <w:tc>
          <w:tcPr>
            <w:tcW w:w="2190" w:type="dxa"/>
            <w:shd w:val="clear" w:color="auto" w:fill="auto"/>
          </w:tcPr>
          <w:p w14:paraId="4508BC17" w14:textId="77777777" w:rsidR="00F44722" w:rsidRDefault="00F44722" w:rsidP="00D04642">
            <w:pPr>
              <w:tabs>
                <w:tab w:val="left" w:pos="5805"/>
              </w:tabs>
              <w:spacing w:line="276" w:lineRule="auto"/>
              <w:jc w:val="both"/>
            </w:pPr>
          </w:p>
        </w:tc>
        <w:tc>
          <w:tcPr>
            <w:tcW w:w="1902" w:type="dxa"/>
            <w:shd w:val="clear" w:color="auto" w:fill="auto"/>
          </w:tcPr>
          <w:p w14:paraId="7B248F33" w14:textId="77777777" w:rsidR="00F44722" w:rsidRDefault="00236C57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1-2 klaidos</w:t>
            </w:r>
          </w:p>
        </w:tc>
        <w:tc>
          <w:tcPr>
            <w:tcW w:w="1882" w:type="dxa"/>
            <w:shd w:val="clear" w:color="auto" w:fill="auto"/>
          </w:tcPr>
          <w:p w14:paraId="4496975B" w14:textId="77777777" w:rsidR="00F44722" w:rsidRDefault="00236C57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3-4 klaidos</w:t>
            </w:r>
          </w:p>
        </w:tc>
        <w:tc>
          <w:tcPr>
            <w:tcW w:w="1921" w:type="dxa"/>
            <w:shd w:val="clear" w:color="auto" w:fill="auto"/>
          </w:tcPr>
          <w:p w14:paraId="60395366" w14:textId="77777777" w:rsidR="00F44722" w:rsidRDefault="00236C57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4-7 klaidos</w:t>
            </w:r>
          </w:p>
        </w:tc>
        <w:tc>
          <w:tcPr>
            <w:tcW w:w="1959" w:type="dxa"/>
            <w:shd w:val="clear" w:color="auto" w:fill="auto"/>
          </w:tcPr>
          <w:p w14:paraId="12416BFD" w14:textId="77777777" w:rsidR="00F44722" w:rsidRDefault="00236C57" w:rsidP="00D04642">
            <w:pPr>
              <w:tabs>
                <w:tab w:val="left" w:pos="5805"/>
              </w:tabs>
              <w:spacing w:line="276" w:lineRule="auto"/>
              <w:jc w:val="both"/>
            </w:pPr>
            <w:r>
              <w:t>8 ir daugiau klaidų</w:t>
            </w:r>
          </w:p>
        </w:tc>
      </w:tr>
    </w:tbl>
    <w:p w14:paraId="78A6D6EC" w14:textId="77777777" w:rsidR="00930BCC" w:rsidRDefault="00930BCC" w:rsidP="00D04642">
      <w:pPr>
        <w:tabs>
          <w:tab w:val="left" w:pos="5805"/>
        </w:tabs>
        <w:spacing w:line="276" w:lineRule="auto"/>
        <w:jc w:val="both"/>
      </w:pPr>
    </w:p>
    <w:p w14:paraId="33902155" w14:textId="77777777" w:rsidR="00D04F9A" w:rsidRDefault="00D04F9A" w:rsidP="00D04642">
      <w:pPr>
        <w:tabs>
          <w:tab w:val="left" w:pos="5805"/>
        </w:tabs>
        <w:spacing w:line="276" w:lineRule="auto"/>
        <w:jc w:val="both"/>
      </w:pPr>
    </w:p>
    <w:p w14:paraId="3B5B8EA0" w14:textId="77777777" w:rsidR="00E13511" w:rsidRPr="00E13511" w:rsidRDefault="00E13511" w:rsidP="00D04642">
      <w:pPr>
        <w:tabs>
          <w:tab w:val="left" w:pos="5805"/>
        </w:tabs>
        <w:spacing w:line="276" w:lineRule="auto"/>
        <w:jc w:val="both"/>
      </w:pPr>
      <w:r w:rsidRPr="00E13511">
        <w:t xml:space="preserve"> Dorinio ugdymo  pasiekimai vertinami nurodant padaryta ar nepadaryta pažanga: „p.p.“ arba „n.p.“.</w:t>
      </w:r>
    </w:p>
    <w:p w14:paraId="427B544F" w14:textId="77777777" w:rsidR="00E13511" w:rsidRPr="00E13511" w:rsidRDefault="00E13511" w:rsidP="00D04642">
      <w:pPr>
        <w:tabs>
          <w:tab w:val="left" w:pos="5805"/>
        </w:tabs>
        <w:spacing w:line="276" w:lineRule="auto"/>
        <w:jc w:val="both"/>
      </w:pPr>
    </w:p>
    <w:p w14:paraId="105E3FC8" w14:textId="77777777" w:rsidR="00E13511" w:rsidRPr="00E13511" w:rsidRDefault="00E13511" w:rsidP="00D04642">
      <w:pPr>
        <w:tabs>
          <w:tab w:val="left" w:pos="5805"/>
        </w:tabs>
        <w:spacing w:line="276" w:lineRule="auto"/>
        <w:jc w:val="both"/>
      </w:pPr>
      <w:r w:rsidRPr="00E13511">
        <w:t xml:space="preserve"> Meninio ugdymo dalykų vertinimas atliekamas atsižvelgiant į individualias kiekvieno mokinio galimybes.</w:t>
      </w:r>
    </w:p>
    <w:p w14:paraId="0AC19069" w14:textId="77777777" w:rsidR="00E13511" w:rsidRPr="00E13511" w:rsidRDefault="00E13511" w:rsidP="00D04642">
      <w:pPr>
        <w:tabs>
          <w:tab w:val="left" w:pos="5805"/>
        </w:tabs>
        <w:spacing w:line="276" w:lineRule="auto"/>
        <w:jc w:val="both"/>
      </w:pPr>
    </w:p>
    <w:p w14:paraId="3ECDBAD3" w14:textId="77777777" w:rsidR="00B34E31" w:rsidRDefault="00E13511" w:rsidP="00D04642">
      <w:pPr>
        <w:tabs>
          <w:tab w:val="left" w:pos="5805"/>
        </w:tabs>
        <w:spacing w:line="276" w:lineRule="auto"/>
        <w:jc w:val="both"/>
      </w:pPr>
      <w:r w:rsidRPr="00E13511">
        <w:t xml:space="preserve"> Kūno kultūros dalyko vertinimas atliekamas atsižvelgiant į individualias kiekvieno mokinio galimybes.</w:t>
      </w:r>
    </w:p>
    <w:p w14:paraId="758510B5" w14:textId="77777777" w:rsidR="00595079" w:rsidRDefault="00B34E31" w:rsidP="00B34E31">
      <w:pPr>
        <w:tabs>
          <w:tab w:val="left" w:pos="5805"/>
        </w:tabs>
        <w:spacing w:line="276" w:lineRule="auto"/>
        <w:jc w:val="both"/>
        <w:sectPr w:rsidR="00595079" w:rsidSect="00552ACF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br w:type="page"/>
      </w:r>
    </w:p>
    <w:p w14:paraId="0CDEEAB7" w14:textId="77777777" w:rsidR="00E13511" w:rsidRDefault="00B34E31" w:rsidP="00595079">
      <w:pPr>
        <w:tabs>
          <w:tab w:val="left" w:pos="5805"/>
        </w:tabs>
        <w:spacing w:line="276" w:lineRule="auto"/>
        <w:ind w:left="1296"/>
        <w:jc w:val="right"/>
      </w:pPr>
      <w:r>
        <w:lastRenderedPageBreak/>
        <w:t>Priedas Nr.3</w:t>
      </w:r>
    </w:p>
    <w:tbl>
      <w:tblPr>
        <w:tblpPr w:leftFromText="180" w:rightFromText="180" w:vertAnchor="page" w:horzAnchor="margin" w:tblpY="2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36"/>
        <w:gridCol w:w="1149"/>
        <w:gridCol w:w="1012"/>
        <w:gridCol w:w="1070"/>
        <w:gridCol w:w="1510"/>
        <w:gridCol w:w="617"/>
        <w:gridCol w:w="617"/>
        <w:gridCol w:w="565"/>
        <w:gridCol w:w="51"/>
        <w:gridCol w:w="578"/>
        <w:gridCol w:w="42"/>
        <w:gridCol w:w="631"/>
        <w:gridCol w:w="745"/>
        <w:gridCol w:w="755"/>
        <w:gridCol w:w="789"/>
        <w:gridCol w:w="1523"/>
      </w:tblGrid>
      <w:tr w:rsidR="00B34E31" w:rsidRPr="004535D8" w14:paraId="47D2A679" w14:textId="77777777" w:rsidTr="00595079">
        <w:tc>
          <w:tcPr>
            <w:tcW w:w="1203" w:type="dxa"/>
            <w:vMerge w:val="restart"/>
            <w:shd w:val="clear" w:color="auto" w:fill="auto"/>
          </w:tcPr>
          <w:p w14:paraId="5EDF24CD" w14:textId="77777777" w:rsidR="00B34E31" w:rsidRPr="004535D8" w:rsidRDefault="00B34E31" w:rsidP="00595079">
            <w:r w:rsidRPr="004535D8">
              <w:t xml:space="preserve">Pusmečiai 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193C0C3" w14:textId="77777777" w:rsidR="00B34E31" w:rsidRPr="004535D8" w:rsidRDefault="00B34E31" w:rsidP="00595079">
            <w:r w:rsidRPr="004535D8">
              <w:t>Mokinių sk. pusmečio pradžioje</w:t>
            </w:r>
          </w:p>
        </w:tc>
        <w:tc>
          <w:tcPr>
            <w:tcW w:w="1149" w:type="dxa"/>
            <w:vMerge w:val="restart"/>
            <w:shd w:val="clear" w:color="auto" w:fill="auto"/>
          </w:tcPr>
          <w:p w14:paraId="0C56CF16" w14:textId="77777777" w:rsidR="00B34E31" w:rsidRPr="004535D8" w:rsidRDefault="00B34E31" w:rsidP="00595079">
            <w:r w:rsidRPr="004535D8">
              <w:t>Mokinių sk. pusmečio pabaigoje</w:t>
            </w:r>
          </w:p>
        </w:tc>
        <w:tc>
          <w:tcPr>
            <w:tcW w:w="1012" w:type="dxa"/>
            <w:vMerge w:val="restart"/>
            <w:shd w:val="clear" w:color="auto" w:fill="auto"/>
          </w:tcPr>
          <w:p w14:paraId="79533516" w14:textId="77777777" w:rsidR="00B34E31" w:rsidRPr="004535D8" w:rsidRDefault="00B34E31" w:rsidP="00595079">
            <w:r w:rsidRPr="004535D8">
              <w:t xml:space="preserve">Atvykę </w:t>
            </w:r>
          </w:p>
        </w:tc>
        <w:tc>
          <w:tcPr>
            <w:tcW w:w="1070" w:type="dxa"/>
            <w:vMerge w:val="restart"/>
            <w:shd w:val="clear" w:color="auto" w:fill="auto"/>
          </w:tcPr>
          <w:p w14:paraId="082892BE" w14:textId="77777777" w:rsidR="00B34E31" w:rsidRPr="004535D8" w:rsidRDefault="00B34E31" w:rsidP="00595079">
            <w:r w:rsidRPr="004535D8">
              <w:t>Spec. poreikių mo</w:t>
            </w:r>
            <w:r>
              <w:t>k</w:t>
            </w:r>
            <w:r w:rsidRPr="004535D8">
              <w:t>iniai</w:t>
            </w:r>
          </w:p>
        </w:tc>
        <w:tc>
          <w:tcPr>
            <w:tcW w:w="4611" w:type="dxa"/>
            <w:gridSpan w:val="8"/>
            <w:shd w:val="clear" w:color="auto" w:fill="auto"/>
          </w:tcPr>
          <w:p w14:paraId="17923F58" w14:textId="77777777" w:rsidR="00B34E31" w:rsidRPr="004535D8" w:rsidRDefault="00B34E31" w:rsidP="00595079">
            <w:r w:rsidRPr="004535D8">
              <w:t>VERTINIMAS</w:t>
            </w:r>
          </w:p>
        </w:tc>
        <w:tc>
          <w:tcPr>
            <w:tcW w:w="3812" w:type="dxa"/>
            <w:gridSpan w:val="4"/>
            <w:shd w:val="clear" w:color="auto" w:fill="auto"/>
          </w:tcPr>
          <w:p w14:paraId="6094CEE9" w14:textId="77777777" w:rsidR="00B34E31" w:rsidRPr="004535D8" w:rsidRDefault="00B34E31" w:rsidP="00595079">
            <w:r w:rsidRPr="004535D8">
              <w:t>Praleistos pamokos</w:t>
            </w:r>
          </w:p>
        </w:tc>
      </w:tr>
      <w:tr w:rsidR="00B34E31" w:rsidRPr="004535D8" w14:paraId="4DCA53D5" w14:textId="77777777" w:rsidTr="00595079">
        <w:tc>
          <w:tcPr>
            <w:tcW w:w="1203" w:type="dxa"/>
            <w:vMerge/>
            <w:shd w:val="clear" w:color="auto" w:fill="auto"/>
          </w:tcPr>
          <w:p w14:paraId="77494406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50C392BD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9E14089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175CCD7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2F4044B9" w14:textId="77777777" w:rsidR="00B34E31" w:rsidRPr="004535D8" w:rsidRDefault="00B34E31" w:rsidP="00595079"/>
        </w:tc>
        <w:tc>
          <w:tcPr>
            <w:tcW w:w="4611" w:type="dxa"/>
            <w:gridSpan w:val="8"/>
            <w:shd w:val="clear" w:color="auto" w:fill="auto"/>
          </w:tcPr>
          <w:p w14:paraId="4F994745" w14:textId="77777777" w:rsidR="00B34E31" w:rsidRPr="004535D8" w:rsidRDefault="00B34E31" w:rsidP="00595079">
            <w:r>
              <w:t>Pasiekimų lygiai</w:t>
            </w:r>
          </w:p>
        </w:tc>
        <w:tc>
          <w:tcPr>
            <w:tcW w:w="745" w:type="dxa"/>
            <w:vMerge w:val="restart"/>
            <w:shd w:val="clear" w:color="auto" w:fill="auto"/>
          </w:tcPr>
          <w:p w14:paraId="465008A5" w14:textId="77777777" w:rsidR="00B34E31" w:rsidRPr="004535D8" w:rsidRDefault="00B34E31" w:rsidP="00595079">
            <w:r w:rsidRPr="004535D8">
              <w:t>Iš viso</w:t>
            </w:r>
          </w:p>
        </w:tc>
        <w:tc>
          <w:tcPr>
            <w:tcW w:w="755" w:type="dxa"/>
            <w:vMerge w:val="restart"/>
            <w:shd w:val="clear" w:color="auto" w:fill="auto"/>
          </w:tcPr>
          <w:p w14:paraId="07686EF9" w14:textId="77777777" w:rsidR="00B34E31" w:rsidRPr="004535D8" w:rsidRDefault="00B34E31" w:rsidP="00595079">
            <w:r w:rsidRPr="004535D8">
              <w:t>Iš jų dėl ligos</w:t>
            </w:r>
          </w:p>
        </w:tc>
        <w:tc>
          <w:tcPr>
            <w:tcW w:w="789" w:type="dxa"/>
            <w:vMerge w:val="restart"/>
            <w:shd w:val="clear" w:color="auto" w:fill="auto"/>
          </w:tcPr>
          <w:p w14:paraId="4C75EF71" w14:textId="77777777" w:rsidR="00B34E31" w:rsidRPr="004535D8" w:rsidRDefault="00B34E31" w:rsidP="00595079">
            <w:r w:rsidRPr="004535D8">
              <w:t>Kt. priež.</w:t>
            </w:r>
          </w:p>
        </w:tc>
        <w:tc>
          <w:tcPr>
            <w:tcW w:w="1523" w:type="dxa"/>
            <w:vMerge w:val="restart"/>
            <w:shd w:val="clear" w:color="auto" w:fill="auto"/>
          </w:tcPr>
          <w:p w14:paraId="636FA99A" w14:textId="77777777" w:rsidR="00B34E31" w:rsidRPr="004535D8" w:rsidRDefault="00B34E31" w:rsidP="00595079">
            <w:r w:rsidRPr="004535D8">
              <w:t xml:space="preserve">Nepateisintos </w:t>
            </w:r>
          </w:p>
        </w:tc>
      </w:tr>
      <w:tr w:rsidR="00B34E31" w:rsidRPr="004535D8" w14:paraId="3C4B2A39" w14:textId="77777777" w:rsidTr="00595079">
        <w:tc>
          <w:tcPr>
            <w:tcW w:w="1203" w:type="dxa"/>
            <w:vMerge/>
            <w:shd w:val="clear" w:color="auto" w:fill="auto"/>
          </w:tcPr>
          <w:p w14:paraId="65FEF8E1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019EBC2A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41A5445D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C3C8AF6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9ABE93E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131FBC54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43889CF6" w14:textId="77777777" w:rsidR="00B34E31" w:rsidRPr="004535D8" w:rsidRDefault="00B34E31" w:rsidP="00595079">
            <w:r w:rsidRPr="004535D8">
              <w:t>A</w:t>
            </w:r>
          </w:p>
        </w:tc>
        <w:tc>
          <w:tcPr>
            <w:tcW w:w="617" w:type="dxa"/>
            <w:shd w:val="clear" w:color="auto" w:fill="auto"/>
          </w:tcPr>
          <w:p w14:paraId="6AFA56EA" w14:textId="77777777" w:rsidR="00B34E31" w:rsidRPr="004535D8" w:rsidRDefault="00B34E31" w:rsidP="00595079">
            <w:r w:rsidRPr="004535D8">
              <w:t>P</w:t>
            </w:r>
          </w:p>
        </w:tc>
        <w:tc>
          <w:tcPr>
            <w:tcW w:w="565" w:type="dxa"/>
            <w:shd w:val="clear" w:color="auto" w:fill="auto"/>
          </w:tcPr>
          <w:p w14:paraId="20E54F23" w14:textId="77777777" w:rsidR="00B34E31" w:rsidRPr="004535D8" w:rsidRDefault="00B34E31" w:rsidP="00595079">
            <w:r w:rsidRPr="004535D8">
              <w:t>Pt</w:t>
            </w:r>
          </w:p>
        </w:tc>
        <w:tc>
          <w:tcPr>
            <w:tcW w:w="671" w:type="dxa"/>
            <w:gridSpan w:val="3"/>
            <w:shd w:val="clear" w:color="auto" w:fill="auto"/>
          </w:tcPr>
          <w:p w14:paraId="1819BC92" w14:textId="77777777" w:rsidR="00B34E31" w:rsidRPr="004535D8" w:rsidRDefault="00B34E31" w:rsidP="00595079">
            <w:r w:rsidRPr="004535D8">
              <w:t>N</w:t>
            </w:r>
          </w:p>
        </w:tc>
        <w:tc>
          <w:tcPr>
            <w:tcW w:w="631" w:type="dxa"/>
            <w:shd w:val="clear" w:color="auto" w:fill="auto"/>
          </w:tcPr>
          <w:p w14:paraId="2E63F220" w14:textId="77777777" w:rsidR="00B34E31" w:rsidRPr="004535D8" w:rsidRDefault="00B34E31" w:rsidP="00595079">
            <w:r w:rsidRPr="004535D8">
              <w:t>Atl.</w:t>
            </w:r>
          </w:p>
        </w:tc>
        <w:tc>
          <w:tcPr>
            <w:tcW w:w="745" w:type="dxa"/>
            <w:vMerge/>
            <w:shd w:val="clear" w:color="auto" w:fill="auto"/>
          </w:tcPr>
          <w:p w14:paraId="4B4C7B3C" w14:textId="77777777" w:rsidR="00B34E31" w:rsidRPr="004535D8" w:rsidRDefault="00B34E31" w:rsidP="00595079"/>
        </w:tc>
        <w:tc>
          <w:tcPr>
            <w:tcW w:w="755" w:type="dxa"/>
            <w:vMerge/>
            <w:shd w:val="clear" w:color="auto" w:fill="auto"/>
          </w:tcPr>
          <w:p w14:paraId="50207CD2" w14:textId="77777777" w:rsidR="00B34E31" w:rsidRPr="004535D8" w:rsidRDefault="00B34E31" w:rsidP="00595079"/>
        </w:tc>
        <w:tc>
          <w:tcPr>
            <w:tcW w:w="789" w:type="dxa"/>
            <w:vMerge/>
            <w:shd w:val="clear" w:color="auto" w:fill="auto"/>
          </w:tcPr>
          <w:p w14:paraId="09615DD5" w14:textId="77777777" w:rsidR="00B34E31" w:rsidRPr="004535D8" w:rsidRDefault="00B34E31" w:rsidP="00595079"/>
        </w:tc>
        <w:tc>
          <w:tcPr>
            <w:tcW w:w="1523" w:type="dxa"/>
            <w:vMerge/>
            <w:shd w:val="clear" w:color="auto" w:fill="auto"/>
          </w:tcPr>
          <w:p w14:paraId="77596A2D" w14:textId="77777777" w:rsidR="00B34E31" w:rsidRPr="004535D8" w:rsidRDefault="00B34E31" w:rsidP="00595079"/>
        </w:tc>
      </w:tr>
      <w:tr w:rsidR="00B34E31" w:rsidRPr="004535D8" w14:paraId="5182C556" w14:textId="77777777" w:rsidTr="00595079">
        <w:tc>
          <w:tcPr>
            <w:tcW w:w="1203" w:type="dxa"/>
            <w:vMerge w:val="restart"/>
            <w:shd w:val="clear" w:color="auto" w:fill="auto"/>
          </w:tcPr>
          <w:p w14:paraId="2A9F9983" w14:textId="77777777" w:rsidR="00B34E31" w:rsidRPr="004535D8" w:rsidRDefault="00B34E31" w:rsidP="00595079"/>
        </w:tc>
        <w:tc>
          <w:tcPr>
            <w:tcW w:w="1136" w:type="dxa"/>
            <w:vMerge w:val="restart"/>
            <w:shd w:val="clear" w:color="auto" w:fill="auto"/>
          </w:tcPr>
          <w:p w14:paraId="47D0F109" w14:textId="77777777" w:rsidR="00B34E31" w:rsidRPr="004535D8" w:rsidRDefault="00B34E31" w:rsidP="00595079"/>
        </w:tc>
        <w:tc>
          <w:tcPr>
            <w:tcW w:w="1149" w:type="dxa"/>
            <w:vMerge w:val="restart"/>
            <w:shd w:val="clear" w:color="auto" w:fill="auto"/>
          </w:tcPr>
          <w:p w14:paraId="35BBB3D2" w14:textId="77777777" w:rsidR="00B34E31" w:rsidRPr="004535D8" w:rsidRDefault="00B34E31" w:rsidP="00595079"/>
        </w:tc>
        <w:tc>
          <w:tcPr>
            <w:tcW w:w="1012" w:type="dxa"/>
            <w:vMerge w:val="restart"/>
            <w:shd w:val="clear" w:color="auto" w:fill="auto"/>
          </w:tcPr>
          <w:p w14:paraId="7CEE590D" w14:textId="77777777" w:rsidR="00B34E31" w:rsidRPr="004535D8" w:rsidRDefault="00B34E31" w:rsidP="00595079"/>
        </w:tc>
        <w:tc>
          <w:tcPr>
            <w:tcW w:w="1070" w:type="dxa"/>
            <w:vMerge w:val="restart"/>
            <w:shd w:val="clear" w:color="auto" w:fill="auto"/>
          </w:tcPr>
          <w:p w14:paraId="5EDB38CA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1B1E7AF9" w14:textId="77777777" w:rsidR="00B34E31" w:rsidRPr="004535D8" w:rsidRDefault="00B34E31" w:rsidP="00595079">
            <w:r w:rsidRPr="004535D8">
              <w:t>Liet. K.</w:t>
            </w:r>
          </w:p>
        </w:tc>
        <w:tc>
          <w:tcPr>
            <w:tcW w:w="617" w:type="dxa"/>
            <w:shd w:val="clear" w:color="auto" w:fill="auto"/>
          </w:tcPr>
          <w:p w14:paraId="7B6050E9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390CEC29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3FCCC1ED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D38838E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6C1BABFC" w14:textId="77777777" w:rsidR="00B34E31" w:rsidRPr="004535D8" w:rsidRDefault="00B34E31" w:rsidP="00595079"/>
        </w:tc>
        <w:tc>
          <w:tcPr>
            <w:tcW w:w="745" w:type="dxa"/>
            <w:shd w:val="clear" w:color="auto" w:fill="auto"/>
          </w:tcPr>
          <w:p w14:paraId="7CA1D4BC" w14:textId="77777777" w:rsidR="00B34E31" w:rsidRPr="004535D8" w:rsidRDefault="00B34E31" w:rsidP="00595079"/>
        </w:tc>
        <w:tc>
          <w:tcPr>
            <w:tcW w:w="755" w:type="dxa"/>
            <w:shd w:val="clear" w:color="auto" w:fill="auto"/>
          </w:tcPr>
          <w:p w14:paraId="676B299B" w14:textId="77777777" w:rsidR="00B34E31" w:rsidRPr="004535D8" w:rsidRDefault="00B34E31" w:rsidP="00595079"/>
        </w:tc>
        <w:tc>
          <w:tcPr>
            <w:tcW w:w="789" w:type="dxa"/>
            <w:shd w:val="clear" w:color="auto" w:fill="auto"/>
          </w:tcPr>
          <w:p w14:paraId="1527FC26" w14:textId="77777777" w:rsidR="00B34E31" w:rsidRPr="004535D8" w:rsidRDefault="00B34E31" w:rsidP="00595079"/>
        </w:tc>
        <w:tc>
          <w:tcPr>
            <w:tcW w:w="1523" w:type="dxa"/>
            <w:shd w:val="clear" w:color="auto" w:fill="auto"/>
          </w:tcPr>
          <w:p w14:paraId="3A00F34E" w14:textId="77777777" w:rsidR="00B34E31" w:rsidRPr="004535D8" w:rsidRDefault="00B34E31" w:rsidP="00595079"/>
        </w:tc>
      </w:tr>
      <w:tr w:rsidR="00B34E31" w:rsidRPr="004535D8" w14:paraId="12BF6790" w14:textId="77777777" w:rsidTr="00595079">
        <w:tc>
          <w:tcPr>
            <w:tcW w:w="1203" w:type="dxa"/>
            <w:vMerge/>
            <w:shd w:val="clear" w:color="auto" w:fill="auto"/>
          </w:tcPr>
          <w:p w14:paraId="20D95175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4C16A77B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1C23F972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2B254323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F8D5C72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7D206D3C" w14:textId="77777777" w:rsidR="00B34E31" w:rsidRPr="004535D8" w:rsidRDefault="00B34E31" w:rsidP="00595079">
            <w:r w:rsidRPr="004535D8">
              <w:t>Angl.k.</w:t>
            </w:r>
          </w:p>
        </w:tc>
        <w:tc>
          <w:tcPr>
            <w:tcW w:w="617" w:type="dxa"/>
            <w:shd w:val="clear" w:color="auto" w:fill="auto"/>
          </w:tcPr>
          <w:p w14:paraId="600B7F3F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341D75D2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693DBC46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006CB21C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64F98621" w14:textId="77777777" w:rsidR="00B34E31" w:rsidRPr="004535D8" w:rsidRDefault="00B34E31" w:rsidP="00595079"/>
        </w:tc>
        <w:tc>
          <w:tcPr>
            <w:tcW w:w="3812" w:type="dxa"/>
            <w:gridSpan w:val="4"/>
            <w:shd w:val="clear" w:color="auto" w:fill="auto"/>
          </w:tcPr>
          <w:p w14:paraId="539B9567" w14:textId="77777777" w:rsidR="00B34E31" w:rsidRPr="004535D8" w:rsidRDefault="00B34E31" w:rsidP="00595079">
            <w:r>
              <w:t>Mokinių skaičius besimokančiųjų aukštesniuoju lygiu</w:t>
            </w:r>
          </w:p>
        </w:tc>
      </w:tr>
      <w:tr w:rsidR="00B34E31" w:rsidRPr="004535D8" w14:paraId="37CC06F5" w14:textId="77777777" w:rsidTr="00595079">
        <w:tc>
          <w:tcPr>
            <w:tcW w:w="1203" w:type="dxa"/>
            <w:vMerge/>
            <w:shd w:val="clear" w:color="auto" w:fill="auto"/>
          </w:tcPr>
          <w:p w14:paraId="53F4BC4E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6EE8D0A1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4989796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1CFC534D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1714638D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043BE301" w14:textId="77777777" w:rsidR="00B34E31" w:rsidRPr="004535D8" w:rsidRDefault="00B34E31" w:rsidP="00595079">
            <w:r w:rsidRPr="004535D8">
              <w:t>Mat.</w:t>
            </w:r>
          </w:p>
        </w:tc>
        <w:tc>
          <w:tcPr>
            <w:tcW w:w="617" w:type="dxa"/>
            <w:shd w:val="clear" w:color="auto" w:fill="auto"/>
          </w:tcPr>
          <w:p w14:paraId="08805B7C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3F42476A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6CBA7D27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49604498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0D3445C7" w14:textId="77777777" w:rsidR="00B34E31" w:rsidRPr="004535D8" w:rsidRDefault="00B34E31" w:rsidP="00595079"/>
        </w:tc>
        <w:tc>
          <w:tcPr>
            <w:tcW w:w="3812" w:type="dxa"/>
            <w:gridSpan w:val="4"/>
            <w:vMerge w:val="restart"/>
            <w:shd w:val="clear" w:color="auto" w:fill="auto"/>
          </w:tcPr>
          <w:p w14:paraId="29658C81" w14:textId="77777777" w:rsidR="00B34E31" w:rsidRPr="004535D8" w:rsidRDefault="00B34E31" w:rsidP="00595079"/>
        </w:tc>
      </w:tr>
      <w:tr w:rsidR="00B34E31" w:rsidRPr="004535D8" w14:paraId="67A72977" w14:textId="77777777" w:rsidTr="00595079">
        <w:tc>
          <w:tcPr>
            <w:tcW w:w="1203" w:type="dxa"/>
            <w:vMerge/>
            <w:shd w:val="clear" w:color="auto" w:fill="auto"/>
          </w:tcPr>
          <w:p w14:paraId="2933B388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F7B29AB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2FA66FA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0B4D6734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37CFC66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5CEBABF8" w14:textId="77777777" w:rsidR="00B34E31" w:rsidRPr="004535D8" w:rsidRDefault="00B34E31" w:rsidP="00595079">
            <w:r w:rsidRPr="004535D8">
              <w:t>Pasaulio paž.</w:t>
            </w:r>
          </w:p>
        </w:tc>
        <w:tc>
          <w:tcPr>
            <w:tcW w:w="617" w:type="dxa"/>
            <w:shd w:val="clear" w:color="auto" w:fill="auto"/>
          </w:tcPr>
          <w:p w14:paraId="58313DE8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7420CDF0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2989562B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14BB6B58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7511B986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4407507A" w14:textId="77777777" w:rsidR="00B34E31" w:rsidRPr="004535D8" w:rsidRDefault="00B34E31" w:rsidP="00595079"/>
        </w:tc>
      </w:tr>
      <w:tr w:rsidR="00B34E31" w:rsidRPr="004535D8" w14:paraId="4229A467" w14:textId="77777777" w:rsidTr="00595079">
        <w:tc>
          <w:tcPr>
            <w:tcW w:w="1203" w:type="dxa"/>
            <w:vMerge/>
            <w:shd w:val="clear" w:color="auto" w:fill="auto"/>
          </w:tcPr>
          <w:p w14:paraId="12EEAF92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69D238BF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40D7E6E1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35C12A5E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E832FD0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19CE2C56" w14:textId="77777777" w:rsidR="00B34E31" w:rsidRPr="004535D8" w:rsidRDefault="00B34E31" w:rsidP="00595079">
            <w:r w:rsidRPr="004535D8">
              <w:t>Muzika</w:t>
            </w:r>
          </w:p>
        </w:tc>
        <w:tc>
          <w:tcPr>
            <w:tcW w:w="617" w:type="dxa"/>
            <w:shd w:val="clear" w:color="auto" w:fill="auto"/>
          </w:tcPr>
          <w:p w14:paraId="158796B1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0DACC7AA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3874838C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68E773F0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1257B57A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49D9C364" w14:textId="77777777" w:rsidR="00B34E31" w:rsidRPr="004535D8" w:rsidRDefault="00B34E31" w:rsidP="00595079"/>
        </w:tc>
      </w:tr>
      <w:tr w:rsidR="00B34E31" w:rsidRPr="004535D8" w14:paraId="7902164A" w14:textId="77777777" w:rsidTr="00595079">
        <w:tc>
          <w:tcPr>
            <w:tcW w:w="1203" w:type="dxa"/>
            <w:vMerge/>
            <w:shd w:val="clear" w:color="auto" w:fill="auto"/>
          </w:tcPr>
          <w:p w14:paraId="5294CB6C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14CDD6E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6CD78DB7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24648DA2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09A45E9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7978CF1D" w14:textId="77777777" w:rsidR="00B34E31" w:rsidRPr="004535D8" w:rsidRDefault="00B34E31" w:rsidP="00595079">
            <w:r w:rsidRPr="004535D8">
              <w:t>Dailė ir technologijos</w:t>
            </w:r>
          </w:p>
        </w:tc>
        <w:tc>
          <w:tcPr>
            <w:tcW w:w="617" w:type="dxa"/>
            <w:shd w:val="clear" w:color="auto" w:fill="auto"/>
          </w:tcPr>
          <w:p w14:paraId="2AAE72B7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01738E9B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493285A8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323E6476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1EA0CD6C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19F577D0" w14:textId="77777777" w:rsidR="00B34E31" w:rsidRPr="004535D8" w:rsidRDefault="00B34E31" w:rsidP="00595079"/>
        </w:tc>
      </w:tr>
      <w:tr w:rsidR="00B34E31" w:rsidRPr="004535D8" w14:paraId="483B439A" w14:textId="77777777" w:rsidTr="00595079">
        <w:tc>
          <w:tcPr>
            <w:tcW w:w="1203" w:type="dxa"/>
            <w:vMerge/>
            <w:shd w:val="clear" w:color="auto" w:fill="auto"/>
          </w:tcPr>
          <w:p w14:paraId="601E09C5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7B69B230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20E5E3A9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2E5B8690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084616AF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03E0FF49" w14:textId="77777777" w:rsidR="00B34E31" w:rsidRPr="004535D8" w:rsidRDefault="00B34E31" w:rsidP="00595079">
            <w:r w:rsidRPr="004535D8">
              <w:t>Kūno kultūra</w:t>
            </w:r>
          </w:p>
        </w:tc>
        <w:tc>
          <w:tcPr>
            <w:tcW w:w="617" w:type="dxa"/>
            <w:shd w:val="clear" w:color="auto" w:fill="auto"/>
          </w:tcPr>
          <w:p w14:paraId="69AE4079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5CEC618F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73679199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674994F0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0CE3ACDB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156B1618" w14:textId="77777777" w:rsidR="00B34E31" w:rsidRPr="004535D8" w:rsidRDefault="00B34E31" w:rsidP="00595079"/>
        </w:tc>
      </w:tr>
      <w:tr w:rsidR="00B34E31" w:rsidRPr="004535D8" w14:paraId="05321A1D" w14:textId="77777777" w:rsidTr="00595079">
        <w:tc>
          <w:tcPr>
            <w:tcW w:w="1203" w:type="dxa"/>
            <w:vMerge/>
            <w:shd w:val="clear" w:color="auto" w:fill="auto"/>
          </w:tcPr>
          <w:p w14:paraId="249D3D38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F4251C1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6E472CBB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3B8BF70C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03915D9B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7AC0B967" w14:textId="77777777" w:rsidR="00B34E31" w:rsidRPr="004535D8" w:rsidRDefault="00B34E31" w:rsidP="00595079">
            <w:r w:rsidRPr="004535D8">
              <w:t xml:space="preserve">Šokis </w:t>
            </w:r>
          </w:p>
        </w:tc>
        <w:tc>
          <w:tcPr>
            <w:tcW w:w="617" w:type="dxa"/>
            <w:shd w:val="clear" w:color="auto" w:fill="auto"/>
          </w:tcPr>
          <w:p w14:paraId="4E95AA2A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5EADEFF0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51DAAC7E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4D18439A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36E63F04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3A0C4EA6" w14:textId="77777777" w:rsidR="00B34E31" w:rsidRPr="004535D8" w:rsidRDefault="00B34E31" w:rsidP="00595079"/>
        </w:tc>
      </w:tr>
    </w:tbl>
    <w:p w14:paraId="6E207BE9" w14:textId="77777777" w:rsidR="00B34E31" w:rsidRPr="00B34E31" w:rsidRDefault="00B34E31" w:rsidP="00B34E31">
      <w:pPr>
        <w:tabs>
          <w:tab w:val="left" w:pos="5805"/>
        </w:tabs>
        <w:spacing w:line="276" w:lineRule="auto"/>
        <w:jc w:val="center"/>
        <w:rPr>
          <w:sz w:val="32"/>
        </w:rPr>
      </w:pPr>
      <w:r w:rsidRPr="00B34E31">
        <w:rPr>
          <w:sz w:val="32"/>
        </w:rPr>
        <w:t>PAŽANGUMO SUVESTINĖ</w:t>
      </w:r>
    </w:p>
    <w:p w14:paraId="6F3E8E61" w14:textId="77777777" w:rsidR="00E13511" w:rsidRPr="00E13511" w:rsidRDefault="00E13511" w:rsidP="00E13511">
      <w:pPr>
        <w:tabs>
          <w:tab w:val="left" w:pos="5805"/>
        </w:tabs>
      </w:pPr>
    </w:p>
    <w:tbl>
      <w:tblPr>
        <w:tblpPr w:leftFromText="180" w:rightFromText="180" w:vertAnchor="page" w:horzAnchor="margin" w:tblpY="2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36"/>
        <w:gridCol w:w="1149"/>
        <w:gridCol w:w="1012"/>
        <w:gridCol w:w="1070"/>
        <w:gridCol w:w="1510"/>
        <w:gridCol w:w="617"/>
        <w:gridCol w:w="617"/>
        <w:gridCol w:w="565"/>
        <w:gridCol w:w="51"/>
        <w:gridCol w:w="578"/>
        <w:gridCol w:w="42"/>
        <w:gridCol w:w="631"/>
        <w:gridCol w:w="745"/>
        <w:gridCol w:w="755"/>
        <w:gridCol w:w="789"/>
        <w:gridCol w:w="1523"/>
      </w:tblGrid>
      <w:tr w:rsidR="00B34E31" w:rsidRPr="004535D8" w14:paraId="7B5860D4" w14:textId="77777777" w:rsidTr="00595079">
        <w:tc>
          <w:tcPr>
            <w:tcW w:w="1203" w:type="dxa"/>
            <w:vMerge w:val="restart"/>
            <w:shd w:val="clear" w:color="auto" w:fill="auto"/>
          </w:tcPr>
          <w:p w14:paraId="4DE91F71" w14:textId="77777777" w:rsidR="00B34E31" w:rsidRPr="004535D8" w:rsidRDefault="00B34E31" w:rsidP="00595079">
            <w:r w:rsidRPr="004535D8">
              <w:t xml:space="preserve">Pusmečiai 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36803CD" w14:textId="77777777" w:rsidR="00B34E31" w:rsidRPr="004535D8" w:rsidRDefault="00B34E31" w:rsidP="00595079">
            <w:r w:rsidRPr="004535D8">
              <w:t>Mokinių sk. pusmečio pradžioje</w:t>
            </w:r>
          </w:p>
        </w:tc>
        <w:tc>
          <w:tcPr>
            <w:tcW w:w="1149" w:type="dxa"/>
            <w:vMerge w:val="restart"/>
            <w:shd w:val="clear" w:color="auto" w:fill="auto"/>
          </w:tcPr>
          <w:p w14:paraId="48668978" w14:textId="77777777" w:rsidR="00B34E31" w:rsidRPr="004535D8" w:rsidRDefault="00B34E31" w:rsidP="00595079">
            <w:r w:rsidRPr="004535D8">
              <w:t>Mokinių sk. pusmečio pabaigoje</w:t>
            </w:r>
          </w:p>
        </w:tc>
        <w:tc>
          <w:tcPr>
            <w:tcW w:w="1012" w:type="dxa"/>
            <w:vMerge w:val="restart"/>
            <w:shd w:val="clear" w:color="auto" w:fill="auto"/>
          </w:tcPr>
          <w:p w14:paraId="20B48AB3" w14:textId="77777777" w:rsidR="00B34E31" w:rsidRPr="004535D8" w:rsidRDefault="00B34E31" w:rsidP="00595079">
            <w:r w:rsidRPr="004535D8">
              <w:t xml:space="preserve">Atvykę </w:t>
            </w:r>
          </w:p>
        </w:tc>
        <w:tc>
          <w:tcPr>
            <w:tcW w:w="1070" w:type="dxa"/>
            <w:vMerge w:val="restart"/>
            <w:shd w:val="clear" w:color="auto" w:fill="auto"/>
          </w:tcPr>
          <w:p w14:paraId="4939C127" w14:textId="77777777" w:rsidR="00B34E31" w:rsidRPr="004535D8" w:rsidRDefault="00B34E31" w:rsidP="00595079">
            <w:r w:rsidRPr="004535D8">
              <w:t>Spec. poreikių mo</w:t>
            </w:r>
            <w:r>
              <w:t>k</w:t>
            </w:r>
            <w:r w:rsidRPr="004535D8">
              <w:t>iniai</w:t>
            </w:r>
          </w:p>
        </w:tc>
        <w:tc>
          <w:tcPr>
            <w:tcW w:w="4611" w:type="dxa"/>
            <w:gridSpan w:val="8"/>
            <w:shd w:val="clear" w:color="auto" w:fill="auto"/>
          </w:tcPr>
          <w:p w14:paraId="47B3E3FD" w14:textId="77777777" w:rsidR="00B34E31" w:rsidRPr="004535D8" w:rsidRDefault="00B34E31" w:rsidP="00595079">
            <w:r w:rsidRPr="004535D8">
              <w:t>VERTINIMAS</w:t>
            </w:r>
          </w:p>
        </w:tc>
        <w:tc>
          <w:tcPr>
            <w:tcW w:w="3812" w:type="dxa"/>
            <w:gridSpan w:val="4"/>
            <w:shd w:val="clear" w:color="auto" w:fill="auto"/>
          </w:tcPr>
          <w:p w14:paraId="5B3E2D30" w14:textId="77777777" w:rsidR="00B34E31" w:rsidRPr="004535D8" w:rsidRDefault="00B34E31" w:rsidP="00595079">
            <w:r w:rsidRPr="004535D8">
              <w:t>Praleistos pamokos</w:t>
            </w:r>
          </w:p>
        </w:tc>
      </w:tr>
      <w:tr w:rsidR="00B34E31" w:rsidRPr="004535D8" w14:paraId="2FFC0A05" w14:textId="77777777" w:rsidTr="00595079">
        <w:tc>
          <w:tcPr>
            <w:tcW w:w="1203" w:type="dxa"/>
            <w:vMerge/>
            <w:shd w:val="clear" w:color="auto" w:fill="auto"/>
          </w:tcPr>
          <w:p w14:paraId="08878F6B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5395ACA6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300D3FA9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07500AB1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24B6E90A" w14:textId="77777777" w:rsidR="00B34E31" w:rsidRPr="004535D8" w:rsidRDefault="00B34E31" w:rsidP="00595079"/>
        </w:tc>
        <w:tc>
          <w:tcPr>
            <w:tcW w:w="4611" w:type="dxa"/>
            <w:gridSpan w:val="8"/>
            <w:shd w:val="clear" w:color="auto" w:fill="auto"/>
          </w:tcPr>
          <w:p w14:paraId="1816FC14" w14:textId="77777777" w:rsidR="00B34E31" w:rsidRPr="004535D8" w:rsidRDefault="00B34E31" w:rsidP="00595079">
            <w:r>
              <w:t>Pasiekimų lygiai</w:t>
            </w:r>
          </w:p>
        </w:tc>
        <w:tc>
          <w:tcPr>
            <w:tcW w:w="745" w:type="dxa"/>
            <w:vMerge w:val="restart"/>
            <w:shd w:val="clear" w:color="auto" w:fill="auto"/>
          </w:tcPr>
          <w:p w14:paraId="44D13DC4" w14:textId="77777777" w:rsidR="00B34E31" w:rsidRPr="004535D8" w:rsidRDefault="00B34E31" w:rsidP="00595079">
            <w:r w:rsidRPr="004535D8">
              <w:t>Iš viso</w:t>
            </w:r>
          </w:p>
        </w:tc>
        <w:tc>
          <w:tcPr>
            <w:tcW w:w="755" w:type="dxa"/>
            <w:vMerge w:val="restart"/>
            <w:shd w:val="clear" w:color="auto" w:fill="auto"/>
          </w:tcPr>
          <w:p w14:paraId="2A3B7261" w14:textId="77777777" w:rsidR="00B34E31" w:rsidRPr="004535D8" w:rsidRDefault="00B34E31" w:rsidP="00595079">
            <w:r w:rsidRPr="004535D8">
              <w:t>Iš jų dėl ligos</w:t>
            </w:r>
          </w:p>
        </w:tc>
        <w:tc>
          <w:tcPr>
            <w:tcW w:w="789" w:type="dxa"/>
            <w:vMerge w:val="restart"/>
            <w:shd w:val="clear" w:color="auto" w:fill="auto"/>
          </w:tcPr>
          <w:p w14:paraId="459FB57A" w14:textId="77777777" w:rsidR="00B34E31" w:rsidRPr="004535D8" w:rsidRDefault="00B34E31" w:rsidP="00595079">
            <w:r w:rsidRPr="004535D8">
              <w:t>Kt. priež.</w:t>
            </w:r>
          </w:p>
        </w:tc>
        <w:tc>
          <w:tcPr>
            <w:tcW w:w="1523" w:type="dxa"/>
            <w:vMerge w:val="restart"/>
            <w:shd w:val="clear" w:color="auto" w:fill="auto"/>
          </w:tcPr>
          <w:p w14:paraId="1B01D2AD" w14:textId="77777777" w:rsidR="00B34E31" w:rsidRPr="004535D8" w:rsidRDefault="00B34E31" w:rsidP="00595079">
            <w:r w:rsidRPr="004535D8">
              <w:t xml:space="preserve">Nepateisintos </w:t>
            </w:r>
          </w:p>
        </w:tc>
      </w:tr>
      <w:tr w:rsidR="00B34E31" w:rsidRPr="004535D8" w14:paraId="2A63BEE7" w14:textId="77777777" w:rsidTr="00595079">
        <w:tc>
          <w:tcPr>
            <w:tcW w:w="1203" w:type="dxa"/>
            <w:vMerge/>
            <w:shd w:val="clear" w:color="auto" w:fill="auto"/>
          </w:tcPr>
          <w:p w14:paraId="73192D1E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27E4C6CB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0EAB2CFF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7E9DE8B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20B6545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4A38DBB0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0250BDB1" w14:textId="77777777" w:rsidR="00B34E31" w:rsidRPr="004535D8" w:rsidRDefault="00B34E31" w:rsidP="00595079">
            <w:r w:rsidRPr="004535D8">
              <w:t>A</w:t>
            </w:r>
          </w:p>
        </w:tc>
        <w:tc>
          <w:tcPr>
            <w:tcW w:w="617" w:type="dxa"/>
            <w:shd w:val="clear" w:color="auto" w:fill="auto"/>
          </w:tcPr>
          <w:p w14:paraId="6E89DF1A" w14:textId="77777777" w:rsidR="00B34E31" w:rsidRPr="004535D8" w:rsidRDefault="00B34E31" w:rsidP="00595079">
            <w:r w:rsidRPr="004535D8">
              <w:t>P</w:t>
            </w:r>
          </w:p>
        </w:tc>
        <w:tc>
          <w:tcPr>
            <w:tcW w:w="565" w:type="dxa"/>
            <w:shd w:val="clear" w:color="auto" w:fill="auto"/>
          </w:tcPr>
          <w:p w14:paraId="3A40E44E" w14:textId="77777777" w:rsidR="00B34E31" w:rsidRPr="004535D8" w:rsidRDefault="00B34E31" w:rsidP="00595079">
            <w:r w:rsidRPr="004535D8">
              <w:t>Pt</w:t>
            </w:r>
          </w:p>
        </w:tc>
        <w:tc>
          <w:tcPr>
            <w:tcW w:w="671" w:type="dxa"/>
            <w:gridSpan w:val="3"/>
            <w:shd w:val="clear" w:color="auto" w:fill="auto"/>
          </w:tcPr>
          <w:p w14:paraId="6683587A" w14:textId="77777777" w:rsidR="00B34E31" w:rsidRPr="004535D8" w:rsidRDefault="00B34E31" w:rsidP="00595079">
            <w:r w:rsidRPr="004535D8">
              <w:t>N</w:t>
            </w:r>
          </w:p>
        </w:tc>
        <w:tc>
          <w:tcPr>
            <w:tcW w:w="631" w:type="dxa"/>
            <w:shd w:val="clear" w:color="auto" w:fill="auto"/>
          </w:tcPr>
          <w:p w14:paraId="57E63FD9" w14:textId="77777777" w:rsidR="00B34E31" w:rsidRPr="004535D8" w:rsidRDefault="00B34E31" w:rsidP="00595079">
            <w:r w:rsidRPr="004535D8">
              <w:t>Atl.</w:t>
            </w:r>
          </w:p>
        </w:tc>
        <w:tc>
          <w:tcPr>
            <w:tcW w:w="745" w:type="dxa"/>
            <w:vMerge/>
            <w:shd w:val="clear" w:color="auto" w:fill="auto"/>
          </w:tcPr>
          <w:p w14:paraId="372C4784" w14:textId="77777777" w:rsidR="00B34E31" w:rsidRPr="004535D8" w:rsidRDefault="00B34E31" w:rsidP="00595079"/>
        </w:tc>
        <w:tc>
          <w:tcPr>
            <w:tcW w:w="755" w:type="dxa"/>
            <w:vMerge/>
            <w:shd w:val="clear" w:color="auto" w:fill="auto"/>
          </w:tcPr>
          <w:p w14:paraId="38C06B12" w14:textId="77777777" w:rsidR="00B34E31" w:rsidRPr="004535D8" w:rsidRDefault="00B34E31" w:rsidP="00595079"/>
        </w:tc>
        <w:tc>
          <w:tcPr>
            <w:tcW w:w="789" w:type="dxa"/>
            <w:vMerge/>
            <w:shd w:val="clear" w:color="auto" w:fill="auto"/>
          </w:tcPr>
          <w:p w14:paraId="48D85C64" w14:textId="77777777" w:rsidR="00B34E31" w:rsidRPr="004535D8" w:rsidRDefault="00B34E31" w:rsidP="00595079"/>
        </w:tc>
        <w:tc>
          <w:tcPr>
            <w:tcW w:w="1523" w:type="dxa"/>
            <w:vMerge/>
            <w:shd w:val="clear" w:color="auto" w:fill="auto"/>
          </w:tcPr>
          <w:p w14:paraId="2F5D53C7" w14:textId="77777777" w:rsidR="00B34E31" w:rsidRPr="004535D8" w:rsidRDefault="00B34E31" w:rsidP="00595079"/>
        </w:tc>
      </w:tr>
      <w:tr w:rsidR="00B34E31" w:rsidRPr="004535D8" w14:paraId="32FE1568" w14:textId="77777777" w:rsidTr="00595079">
        <w:tc>
          <w:tcPr>
            <w:tcW w:w="1203" w:type="dxa"/>
            <w:vMerge w:val="restart"/>
            <w:shd w:val="clear" w:color="auto" w:fill="auto"/>
          </w:tcPr>
          <w:p w14:paraId="4F9F73F1" w14:textId="77777777" w:rsidR="00B34E31" w:rsidRPr="004535D8" w:rsidRDefault="00B34E31" w:rsidP="00595079"/>
        </w:tc>
        <w:tc>
          <w:tcPr>
            <w:tcW w:w="1136" w:type="dxa"/>
            <w:vMerge w:val="restart"/>
            <w:shd w:val="clear" w:color="auto" w:fill="auto"/>
          </w:tcPr>
          <w:p w14:paraId="332FBE17" w14:textId="77777777" w:rsidR="00B34E31" w:rsidRPr="004535D8" w:rsidRDefault="00B34E31" w:rsidP="00595079"/>
        </w:tc>
        <w:tc>
          <w:tcPr>
            <w:tcW w:w="1149" w:type="dxa"/>
            <w:vMerge w:val="restart"/>
            <w:shd w:val="clear" w:color="auto" w:fill="auto"/>
          </w:tcPr>
          <w:p w14:paraId="499C5484" w14:textId="77777777" w:rsidR="00B34E31" w:rsidRPr="004535D8" w:rsidRDefault="00B34E31" w:rsidP="00595079"/>
        </w:tc>
        <w:tc>
          <w:tcPr>
            <w:tcW w:w="1012" w:type="dxa"/>
            <w:vMerge w:val="restart"/>
            <w:shd w:val="clear" w:color="auto" w:fill="auto"/>
          </w:tcPr>
          <w:p w14:paraId="0D6335D5" w14:textId="77777777" w:rsidR="00B34E31" w:rsidRPr="004535D8" w:rsidRDefault="00B34E31" w:rsidP="00595079"/>
        </w:tc>
        <w:tc>
          <w:tcPr>
            <w:tcW w:w="1070" w:type="dxa"/>
            <w:vMerge w:val="restart"/>
            <w:shd w:val="clear" w:color="auto" w:fill="auto"/>
          </w:tcPr>
          <w:p w14:paraId="3214D2BE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63E59CDC" w14:textId="77777777" w:rsidR="00B34E31" w:rsidRPr="004535D8" w:rsidRDefault="00B34E31" w:rsidP="00595079">
            <w:r w:rsidRPr="004535D8">
              <w:t>Liet. K.</w:t>
            </w:r>
          </w:p>
        </w:tc>
        <w:tc>
          <w:tcPr>
            <w:tcW w:w="617" w:type="dxa"/>
            <w:shd w:val="clear" w:color="auto" w:fill="auto"/>
          </w:tcPr>
          <w:p w14:paraId="7ABF9BF4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23CEDF65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525CF3FE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530929FE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19CE37F" w14:textId="77777777" w:rsidR="00B34E31" w:rsidRPr="004535D8" w:rsidRDefault="00B34E31" w:rsidP="00595079"/>
        </w:tc>
        <w:tc>
          <w:tcPr>
            <w:tcW w:w="745" w:type="dxa"/>
            <w:shd w:val="clear" w:color="auto" w:fill="auto"/>
          </w:tcPr>
          <w:p w14:paraId="1AD03A08" w14:textId="77777777" w:rsidR="00B34E31" w:rsidRPr="004535D8" w:rsidRDefault="00B34E31" w:rsidP="00595079"/>
        </w:tc>
        <w:tc>
          <w:tcPr>
            <w:tcW w:w="755" w:type="dxa"/>
            <w:shd w:val="clear" w:color="auto" w:fill="auto"/>
          </w:tcPr>
          <w:p w14:paraId="414F15E7" w14:textId="77777777" w:rsidR="00B34E31" w:rsidRPr="004535D8" w:rsidRDefault="00B34E31" w:rsidP="00595079"/>
        </w:tc>
        <w:tc>
          <w:tcPr>
            <w:tcW w:w="789" w:type="dxa"/>
            <w:shd w:val="clear" w:color="auto" w:fill="auto"/>
          </w:tcPr>
          <w:p w14:paraId="12082652" w14:textId="77777777" w:rsidR="00B34E31" w:rsidRPr="004535D8" w:rsidRDefault="00B34E31" w:rsidP="00595079"/>
        </w:tc>
        <w:tc>
          <w:tcPr>
            <w:tcW w:w="1523" w:type="dxa"/>
            <w:shd w:val="clear" w:color="auto" w:fill="auto"/>
          </w:tcPr>
          <w:p w14:paraId="5DB2E4BD" w14:textId="77777777" w:rsidR="00B34E31" w:rsidRPr="004535D8" w:rsidRDefault="00B34E31" w:rsidP="00595079"/>
        </w:tc>
      </w:tr>
      <w:tr w:rsidR="00B34E31" w:rsidRPr="004535D8" w14:paraId="21AF1254" w14:textId="77777777" w:rsidTr="00595079">
        <w:tc>
          <w:tcPr>
            <w:tcW w:w="1203" w:type="dxa"/>
            <w:vMerge/>
            <w:shd w:val="clear" w:color="auto" w:fill="auto"/>
          </w:tcPr>
          <w:p w14:paraId="5887FC17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73DED8DE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4732A6AC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D30EF38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59563645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5B6CE9E1" w14:textId="77777777" w:rsidR="00B34E31" w:rsidRPr="004535D8" w:rsidRDefault="00B34E31" w:rsidP="00595079">
            <w:r w:rsidRPr="004535D8">
              <w:t>Angl.k.</w:t>
            </w:r>
          </w:p>
        </w:tc>
        <w:tc>
          <w:tcPr>
            <w:tcW w:w="617" w:type="dxa"/>
            <w:shd w:val="clear" w:color="auto" w:fill="auto"/>
          </w:tcPr>
          <w:p w14:paraId="7C553D64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6D2131AB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2D7B4F34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6E9A4EE3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30D141DE" w14:textId="77777777" w:rsidR="00B34E31" w:rsidRPr="004535D8" w:rsidRDefault="00B34E31" w:rsidP="00595079"/>
        </w:tc>
        <w:tc>
          <w:tcPr>
            <w:tcW w:w="3812" w:type="dxa"/>
            <w:gridSpan w:val="4"/>
            <w:shd w:val="clear" w:color="auto" w:fill="auto"/>
          </w:tcPr>
          <w:p w14:paraId="66D8AE99" w14:textId="77777777" w:rsidR="00B34E31" w:rsidRPr="004535D8" w:rsidRDefault="00B34E31" w:rsidP="00595079">
            <w:r>
              <w:t>Mokinių skaičius besimokančiųjų aukštesniuoju lygiu</w:t>
            </w:r>
          </w:p>
        </w:tc>
      </w:tr>
      <w:tr w:rsidR="00B34E31" w:rsidRPr="004535D8" w14:paraId="6692C771" w14:textId="77777777" w:rsidTr="00595079">
        <w:tc>
          <w:tcPr>
            <w:tcW w:w="1203" w:type="dxa"/>
            <w:vMerge/>
            <w:shd w:val="clear" w:color="auto" w:fill="auto"/>
          </w:tcPr>
          <w:p w14:paraId="545EE5D3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57A3AA2A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3CC3F748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44F25FD2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2152CCE3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008AF2E4" w14:textId="77777777" w:rsidR="00B34E31" w:rsidRPr="004535D8" w:rsidRDefault="00B34E31" w:rsidP="00595079">
            <w:r w:rsidRPr="004535D8">
              <w:t>Mat.</w:t>
            </w:r>
          </w:p>
        </w:tc>
        <w:tc>
          <w:tcPr>
            <w:tcW w:w="617" w:type="dxa"/>
            <w:shd w:val="clear" w:color="auto" w:fill="auto"/>
          </w:tcPr>
          <w:p w14:paraId="6D94C0CF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7EB5B6F0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1C381697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EC76D02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33ADAA83" w14:textId="77777777" w:rsidR="00B34E31" w:rsidRPr="004535D8" w:rsidRDefault="00B34E31" w:rsidP="00595079"/>
        </w:tc>
        <w:tc>
          <w:tcPr>
            <w:tcW w:w="3812" w:type="dxa"/>
            <w:gridSpan w:val="4"/>
            <w:vMerge w:val="restart"/>
            <w:shd w:val="clear" w:color="auto" w:fill="auto"/>
          </w:tcPr>
          <w:p w14:paraId="287333B1" w14:textId="77777777" w:rsidR="00B34E31" w:rsidRPr="004535D8" w:rsidRDefault="00B34E31" w:rsidP="00595079"/>
        </w:tc>
      </w:tr>
      <w:tr w:rsidR="00B34E31" w:rsidRPr="004535D8" w14:paraId="22E7D205" w14:textId="77777777" w:rsidTr="00595079">
        <w:tc>
          <w:tcPr>
            <w:tcW w:w="1203" w:type="dxa"/>
            <w:vMerge/>
            <w:shd w:val="clear" w:color="auto" w:fill="auto"/>
          </w:tcPr>
          <w:p w14:paraId="27FA3875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4554A464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5B335988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BFEA200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5299D3E8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7263596C" w14:textId="77777777" w:rsidR="00B34E31" w:rsidRPr="004535D8" w:rsidRDefault="00B34E31" w:rsidP="00595079">
            <w:r w:rsidRPr="004535D8">
              <w:t>Pasaulio paž.</w:t>
            </w:r>
          </w:p>
        </w:tc>
        <w:tc>
          <w:tcPr>
            <w:tcW w:w="617" w:type="dxa"/>
            <w:shd w:val="clear" w:color="auto" w:fill="auto"/>
          </w:tcPr>
          <w:p w14:paraId="686A84E2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5978CDA8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0A769408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02199CE6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BA4DA8E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6E613980" w14:textId="77777777" w:rsidR="00B34E31" w:rsidRPr="004535D8" w:rsidRDefault="00B34E31" w:rsidP="00595079"/>
        </w:tc>
      </w:tr>
      <w:tr w:rsidR="00B34E31" w:rsidRPr="004535D8" w14:paraId="4BC5DE4B" w14:textId="77777777" w:rsidTr="00595079">
        <w:tc>
          <w:tcPr>
            <w:tcW w:w="1203" w:type="dxa"/>
            <w:vMerge/>
            <w:shd w:val="clear" w:color="auto" w:fill="auto"/>
          </w:tcPr>
          <w:p w14:paraId="3270E0A9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2F677AE1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2FE1C828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03C865C6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9F51C18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0B43A348" w14:textId="77777777" w:rsidR="00B34E31" w:rsidRPr="004535D8" w:rsidRDefault="00B34E31" w:rsidP="00595079">
            <w:r w:rsidRPr="004535D8">
              <w:t>Muzika</w:t>
            </w:r>
          </w:p>
        </w:tc>
        <w:tc>
          <w:tcPr>
            <w:tcW w:w="617" w:type="dxa"/>
            <w:shd w:val="clear" w:color="auto" w:fill="auto"/>
          </w:tcPr>
          <w:p w14:paraId="3CDBBD79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5500AD43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1603C92C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A494AB1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58C33A7F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54A7FDF1" w14:textId="77777777" w:rsidR="00B34E31" w:rsidRPr="004535D8" w:rsidRDefault="00B34E31" w:rsidP="00595079"/>
        </w:tc>
      </w:tr>
      <w:tr w:rsidR="00B34E31" w:rsidRPr="004535D8" w14:paraId="3F8398A3" w14:textId="77777777" w:rsidTr="00595079">
        <w:tc>
          <w:tcPr>
            <w:tcW w:w="1203" w:type="dxa"/>
            <w:vMerge/>
            <w:shd w:val="clear" w:color="auto" w:fill="auto"/>
          </w:tcPr>
          <w:p w14:paraId="00EDB1A0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9C3FA74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2E6BF7E1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F113978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52D69C6A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0E3B7709" w14:textId="77777777" w:rsidR="00B34E31" w:rsidRPr="004535D8" w:rsidRDefault="00B34E31" w:rsidP="00595079">
            <w:r w:rsidRPr="004535D8">
              <w:t>Dailė ir technologijos</w:t>
            </w:r>
          </w:p>
        </w:tc>
        <w:tc>
          <w:tcPr>
            <w:tcW w:w="617" w:type="dxa"/>
            <w:shd w:val="clear" w:color="auto" w:fill="auto"/>
          </w:tcPr>
          <w:p w14:paraId="1A5256A9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63D34252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3AA43515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489532AE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1EC62510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3288A736" w14:textId="77777777" w:rsidR="00B34E31" w:rsidRPr="004535D8" w:rsidRDefault="00B34E31" w:rsidP="00595079"/>
        </w:tc>
      </w:tr>
      <w:tr w:rsidR="00B34E31" w:rsidRPr="004535D8" w14:paraId="162EB8FE" w14:textId="77777777" w:rsidTr="00595079">
        <w:tc>
          <w:tcPr>
            <w:tcW w:w="1203" w:type="dxa"/>
            <w:vMerge/>
            <w:shd w:val="clear" w:color="auto" w:fill="auto"/>
          </w:tcPr>
          <w:p w14:paraId="36836CC6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6AF0AD50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2E35B78C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DCF3579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714344F6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3CB981AF" w14:textId="77777777" w:rsidR="00B34E31" w:rsidRPr="004535D8" w:rsidRDefault="00B34E31" w:rsidP="00595079">
            <w:r w:rsidRPr="004535D8">
              <w:t>Kūno kultūra</w:t>
            </w:r>
          </w:p>
        </w:tc>
        <w:tc>
          <w:tcPr>
            <w:tcW w:w="617" w:type="dxa"/>
            <w:shd w:val="clear" w:color="auto" w:fill="auto"/>
          </w:tcPr>
          <w:p w14:paraId="33B0FB34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27A1D18F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05F1225C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0EBFDADF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713C605F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344A01AA" w14:textId="77777777" w:rsidR="00B34E31" w:rsidRPr="004535D8" w:rsidRDefault="00B34E31" w:rsidP="00595079"/>
        </w:tc>
      </w:tr>
      <w:tr w:rsidR="00B34E31" w:rsidRPr="004535D8" w14:paraId="71CFF866" w14:textId="77777777" w:rsidTr="00595079">
        <w:tc>
          <w:tcPr>
            <w:tcW w:w="1203" w:type="dxa"/>
            <w:vMerge/>
            <w:shd w:val="clear" w:color="auto" w:fill="auto"/>
          </w:tcPr>
          <w:p w14:paraId="197BA0C6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6D37DC2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6A8C4D4C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237E43F0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E01142C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4A6FA87C" w14:textId="77777777" w:rsidR="00B34E31" w:rsidRPr="004535D8" w:rsidRDefault="00B34E31" w:rsidP="00595079">
            <w:r w:rsidRPr="004535D8">
              <w:t xml:space="preserve">Šokis </w:t>
            </w:r>
          </w:p>
        </w:tc>
        <w:tc>
          <w:tcPr>
            <w:tcW w:w="617" w:type="dxa"/>
            <w:shd w:val="clear" w:color="auto" w:fill="auto"/>
          </w:tcPr>
          <w:p w14:paraId="389F8858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5B3E7601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0641DCA2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7B9E548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19DB800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3AA89E5C" w14:textId="77777777" w:rsidR="00B34E31" w:rsidRPr="004535D8" w:rsidRDefault="00B34E31" w:rsidP="00595079"/>
        </w:tc>
      </w:tr>
      <w:tr w:rsidR="00B34E31" w:rsidRPr="004535D8" w14:paraId="61FDA14C" w14:textId="77777777" w:rsidTr="00595079">
        <w:tc>
          <w:tcPr>
            <w:tcW w:w="1203" w:type="dxa"/>
            <w:vMerge w:val="restart"/>
            <w:shd w:val="clear" w:color="auto" w:fill="auto"/>
          </w:tcPr>
          <w:p w14:paraId="52795E1C" w14:textId="77777777" w:rsidR="00B34E31" w:rsidRPr="004535D8" w:rsidRDefault="00B34E31" w:rsidP="00595079">
            <w:r w:rsidRPr="004535D8">
              <w:t xml:space="preserve">Pusmečiai 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51C3828" w14:textId="77777777" w:rsidR="00B34E31" w:rsidRPr="004535D8" w:rsidRDefault="00B34E31" w:rsidP="00595079">
            <w:r w:rsidRPr="004535D8">
              <w:t>Mokinių sk. pusmečio pradžioje</w:t>
            </w:r>
          </w:p>
        </w:tc>
        <w:tc>
          <w:tcPr>
            <w:tcW w:w="1149" w:type="dxa"/>
            <w:vMerge w:val="restart"/>
            <w:shd w:val="clear" w:color="auto" w:fill="auto"/>
          </w:tcPr>
          <w:p w14:paraId="76A32427" w14:textId="77777777" w:rsidR="00B34E31" w:rsidRPr="004535D8" w:rsidRDefault="00B34E31" w:rsidP="00595079">
            <w:r w:rsidRPr="004535D8">
              <w:t>Mokinių sk. pusmečio pabaigoje</w:t>
            </w:r>
          </w:p>
        </w:tc>
        <w:tc>
          <w:tcPr>
            <w:tcW w:w="1012" w:type="dxa"/>
            <w:vMerge w:val="restart"/>
            <w:shd w:val="clear" w:color="auto" w:fill="auto"/>
          </w:tcPr>
          <w:p w14:paraId="6BAEF343" w14:textId="77777777" w:rsidR="00B34E31" w:rsidRPr="004535D8" w:rsidRDefault="00B34E31" w:rsidP="00595079">
            <w:r w:rsidRPr="004535D8">
              <w:t xml:space="preserve">Atvykę </w:t>
            </w:r>
          </w:p>
        </w:tc>
        <w:tc>
          <w:tcPr>
            <w:tcW w:w="1070" w:type="dxa"/>
            <w:vMerge w:val="restart"/>
            <w:shd w:val="clear" w:color="auto" w:fill="auto"/>
          </w:tcPr>
          <w:p w14:paraId="31B73E5D" w14:textId="77777777" w:rsidR="00B34E31" w:rsidRPr="004535D8" w:rsidRDefault="00B34E31" w:rsidP="00595079">
            <w:r w:rsidRPr="004535D8">
              <w:t>Spec. poreikių mo</w:t>
            </w:r>
            <w:r>
              <w:t>k</w:t>
            </w:r>
            <w:r w:rsidRPr="004535D8">
              <w:t>iniai</w:t>
            </w:r>
          </w:p>
        </w:tc>
        <w:tc>
          <w:tcPr>
            <w:tcW w:w="4611" w:type="dxa"/>
            <w:gridSpan w:val="8"/>
            <w:shd w:val="clear" w:color="auto" w:fill="auto"/>
          </w:tcPr>
          <w:p w14:paraId="5DE03459" w14:textId="77777777" w:rsidR="00B34E31" w:rsidRPr="004535D8" w:rsidRDefault="00B34E31" w:rsidP="00595079">
            <w:r w:rsidRPr="004535D8">
              <w:t>VERTINIMAS</w:t>
            </w:r>
          </w:p>
        </w:tc>
        <w:tc>
          <w:tcPr>
            <w:tcW w:w="3812" w:type="dxa"/>
            <w:gridSpan w:val="4"/>
            <w:shd w:val="clear" w:color="auto" w:fill="auto"/>
          </w:tcPr>
          <w:p w14:paraId="7D452DDE" w14:textId="77777777" w:rsidR="00B34E31" w:rsidRPr="004535D8" w:rsidRDefault="00B34E31" w:rsidP="00595079">
            <w:r w:rsidRPr="004535D8">
              <w:t>Praleistos pamokos</w:t>
            </w:r>
          </w:p>
        </w:tc>
      </w:tr>
      <w:tr w:rsidR="00B34E31" w:rsidRPr="004535D8" w14:paraId="4513B294" w14:textId="77777777" w:rsidTr="00595079">
        <w:tc>
          <w:tcPr>
            <w:tcW w:w="1203" w:type="dxa"/>
            <w:vMerge/>
            <w:shd w:val="clear" w:color="auto" w:fill="auto"/>
          </w:tcPr>
          <w:p w14:paraId="5A21BFFE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5BCF55E1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3C1E7414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757E6D9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02400CE5" w14:textId="77777777" w:rsidR="00B34E31" w:rsidRPr="004535D8" w:rsidRDefault="00B34E31" w:rsidP="00595079"/>
        </w:tc>
        <w:tc>
          <w:tcPr>
            <w:tcW w:w="4611" w:type="dxa"/>
            <w:gridSpan w:val="8"/>
            <w:shd w:val="clear" w:color="auto" w:fill="auto"/>
          </w:tcPr>
          <w:p w14:paraId="6E3B5C9E" w14:textId="77777777" w:rsidR="00B34E31" w:rsidRPr="004535D8" w:rsidRDefault="00B34E31" w:rsidP="00595079">
            <w:r>
              <w:t>Pasiekimų lygiai</w:t>
            </w:r>
          </w:p>
        </w:tc>
        <w:tc>
          <w:tcPr>
            <w:tcW w:w="745" w:type="dxa"/>
            <w:vMerge w:val="restart"/>
            <w:shd w:val="clear" w:color="auto" w:fill="auto"/>
          </w:tcPr>
          <w:p w14:paraId="765D18C7" w14:textId="77777777" w:rsidR="00B34E31" w:rsidRPr="004535D8" w:rsidRDefault="00B34E31" w:rsidP="00595079">
            <w:r w:rsidRPr="004535D8">
              <w:t>Iš viso</w:t>
            </w:r>
          </w:p>
        </w:tc>
        <w:tc>
          <w:tcPr>
            <w:tcW w:w="755" w:type="dxa"/>
            <w:vMerge w:val="restart"/>
            <w:shd w:val="clear" w:color="auto" w:fill="auto"/>
          </w:tcPr>
          <w:p w14:paraId="6C8C731E" w14:textId="77777777" w:rsidR="00B34E31" w:rsidRPr="004535D8" w:rsidRDefault="00B34E31" w:rsidP="00595079">
            <w:r w:rsidRPr="004535D8">
              <w:t>Iš jų dėl ligos</w:t>
            </w:r>
          </w:p>
        </w:tc>
        <w:tc>
          <w:tcPr>
            <w:tcW w:w="789" w:type="dxa"/>
            <w:vMerge w:val="restart"/>
            <w:shd w:val="clear" w:color="auto" w:fill="auto"/>
          </w:tcPr>
          <w:p w14:paraId="6329243B" w14:textId="77777777" w:rsidR="00B34E31" w:rsidRPr="004535D8" w:rsidRDefault="00B34E31" w:rsidP="00595079">
            <w:r w:rsidRPr="004535D8">
              <w:t>Kt. priež.</w:t>
            </w:r>
          </w:p>
        </w:tc>
        <w:tc>
          <w:tcPr>
            <w:tcW w:w="1523" w:type="dxa"/>
            <w:vMerge w:val="restart"/>
            <w:shd w:val="clear" w:color="auto" w:fill="auto"/>
          </w:tcPr>
          <w:p w14:paraId="3C5FDFA6" w14:textId="77777777" w:rsidR="00B34E31" w:rsidRPr="004535D8" w:rsidRDefault="00B34E31" w:rsidP="00595079">
            <w:r w:rsidRPr="004535D8">
              <w:t xml:space="preserve">Nepateisintos </w:t>
            </w:r>
          </w:p>
        </w:tc>
      </w:tr>
      <w:tr w:rsidR="00B34E31" w:rsidRPr="004535D8" w14:paraId="366DFA39" w14:textId="77777777" w:rsidTr="00595079">
        <w:tc>
          <w:tcPr>
            <w:tcW w:w="1203" w:type="dxa"/>
            <w:vMerge/>
            <w:shd w:val="clear" w:color="auto" w:fill="auto"/>
          </w:tcPr>
          <w:p w14:paraId="1FB6B85A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FCB0D57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6BCBA8BB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F14FDDF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635C6299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6A3F7AE5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205A91F0" w14:textId="77777777" w:rsidR="00B34E31" w:rsidRPr="004535D8" w:rsidRDefault="00B34E31" w:rsidP="00595079">
            <w:r w:rsidRPr="004535D8">
              <w:t>A</w:t>
            </w:r>
          </w:p>
        </w:tc>
        <w:tc>
          <w:tcPr>
            <w:tcW w:w="617" w:type="dxa"/>
            <w:shd w:val="clear" w:color="auto" w:fill="auto"/>
          </w:tcPr>
          <w:p w14:paraId="4D9D697F" w14:textId="77777777" w:rsidR="00B34E31" w:rsidRPr="004535D8" w:rsidRDefault="00B34E31" w:rsidP="00595079">
            <w:r w:rsidRPr="004535D8">
              <w:t>P</w:t>
            </w:r>
          </w:p>
        </w:tc>
        <w:tc>
          <w:tcPr>
            <w:tcW w:w="565" w:type="dxa"/>
            <w:shd w:val="clear" w:color="auto" w:fill="auto"/>
          </w:tcPr>
          <w:p w14:paraId="2AE507A7" w14:textId="77777777" w:rsidR="00B34E31" w:rsidRPr="004535D8" w:rsidRDefault="00B34E31" w:rsidP="00595079">
            <w:r w:rsidRPr="004535D8">
              <w:t>Pt</w:t>
            </w:r>
          </w:p>
        </w:tc>
        <w:tc>
          <w:tcPr>
            <w:tcW w:w="671" w:type="dxa"/>
            <w:gridSpan w:val="3"/>
            <w:shd w:val="clear" w:color="auto" w:fill="auto"/>
          </w:tcPr>
          <w:p w14:paraId="2F635554" w14:textId="77777777" w:rsidR="00B34E31" w:rsidRPr="004535D8" w:rsidRDefault="00B34E31" w:rsidP="00595079">
            <w:r w:rsidRPr="004535D8">
              <w:t>N</w:t>
            </w:r>
          </w:p>
        </w:tc>
        <w:tc>
          <w:tcPr>
            <w:tcW w:w="631" w:type="dxa"/>
            <w:shd w:val="clear" w:color="auto" w:fill="auto"/>
          </w:tcPr>
          <w:p w14:paraId="10CD522F" w14:textId="77777777" w:rsidR="00B34E31" w:rsidRPr="004535D8" w:rsidRDefault="00B34E31" w:rsidP="00595079">
            <w:r w:rsidRPr="004535D8">
              <w:t>Atl.</w:t>
            </w:r>
          </w:p>
        </w:tc>
        <w:tc>
          <w:tcPr>
            <w:tcW w:w="745" w:type="dxa"/>
            <w:vMerge/>
            <w:shd w:val="clear" w:color="auto" w:fill="auto"/>
          </w:tcPr>
          <w:p w14:paraId="2FD6804F" w14:textId="77777777" w:rsidR="00B34E31" w:rsidRPr="004535D8" w:rsidRDefault="00B34E31" w:rsidP="00595079"/>
        </w:tc>
        <w:tc>
          <w:tcPr>
            <w:tcW w:w="755" w:type="dxa"/>
            <w:vMerge/>
            <w:shd w:val="clear" w:color="auto" w:fill="auto"/>
          </w:tcPr>
          <w:p w14:paraId="5305291F" w14:textId="77777777" w:rsidR="00B34E31" w:rsidRPr="004535D8" w:rsidRDefault="00B34E31" w:rsidP="00595079"/>
        </w:tc>
        <w:tc>
          <w:tcPr>
            <w:tcW w:w="789" w:type="dxa"/>
            <w:vMerge/>
            <w:shd w:val="clear" w:color="auto" w:fill="auto"/>
          </w:tcPr>
          <w:p w14:paraId="08075C9D" w14:textId="77777777" w:rsidR="00B34E31" w:rsidRPr="004535D8" w:rsidRDefault="00B34E31" w:rsidP="00595079"/>
        </w:tc>
        <w:tc>
          <w:tcPr>
            <w:tcW w:w="1523" w:type="dxa"/>
            <w:vMerge/>
            <w:shd w:val="clear" w:color="auto" w:fill="auto"/>
          </w:tcPr>
          <w:p w14:paraId="1D78980D" w14:textId="77777777" w:rsidR="00B34E31" w:rsidRPr="004535D8" w:rsidRDefault="00B34E31" w:rsidP="00595079"/>
        </w:tc>
      </w:tr>
      <w:tr w:rsidR="00B34E31" w:rsidRPr="004535D8" w14:paraId="16EFE8B6" w14:textId="77777777" w:rsidTr="00595079">
        <w:tc>
          <w:tcPr>
            <w:tcW w:w="1203" w:type="dxa"/>
            <w:vMerge w:val="restart"/>
            <w:shd w:val="clear" w:color="auto" w:fill="auto"/>
          </w:tcPr>
          <w:p w14:paraId="34252BD5" w14:textId="77777777" w:rsidR="00B34E31" w:rsidRPr="004535D8" w:rsidRDefault="00B34E31" w:rsidP="00595079"/>
        </w:tc>
        <w:tc>
          <w:tcPr>
            <w:tcW w:w="1136" w:type="dxa"/>
            <w:vMerge w:val="restart"/>
            <w:shd w:val="clear" w:color="auto" w:fill="auto"/>
          </w:tcPr>
          <w:p w14:paraId="110F5D07" w14:textId="77777777" w:rsidR="00B34E31" w:rsidRPr="004535D8" w:rsidRDefault="00B34E31" w:rsidP="00595079"/>
        </w:tc>
        <w:tc>
          <w:tcPr>
            <w:tcW w:w="1149" w:type="dxa"/>
            <w:vMerge w:val="restart"/>
            <w:shd w:val="clear" w:color="auto" w:fill="auto"/>
          </w:tcPr>
          <w:p w14:paraId="1570966F" w14:textId="77777777" w:rsidR="00B34E31" w:rsidRPr="004535D8" w:rsidRDefault="00B34E31" w:rsidP="00595079"/>
        </w:tc>
        <w:tc>
          <w:tcPr>
            <w:tcW w:w="1012" w:type="dxa"/>
            <w:vMerge w:val="restart"/>
            <w:shd w:val="clear" w:color="auto" w:fill="auto"/>
          </w:tcPr>
          <w:p w14:paraId="1B47DF57" w14:textId="77777777" w:rsidR="00B34E31" w:rsidRPr="004535D8" w:rsidRDefault="00B34E31" w:rsidP="00595079"/>
        </w:tc>
        <w:tc>
          <w:tcPr>
            <w:tcW w:w="1070" w:type="dxa"/>
            <w:vMerge w:val="restart"/>
            <w:shd w:val="clear" w:color="auto" w:fill="auto"/>
          </w:tcPr>
          <w:p w14:paraId="2F4FDD3B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25E6E4FF" w14:textId="77777777" w:rsidR="00B34E31" w:rsidRPr="004535D8" w:rsidRDefault="00B34E31" w:rsidP="00595079">
            <w:r w:rsidRPr="004535D8">
              <w:t>Liet. K.</w:t>
            </w:r>
          </w:p>
        </w:tc>
        <w:tc>
          <w:tcPr>
            <w:tcW w:w="617" w:type="dxa"/>
            <w:shd w:val="clear" w:color="auto" w:fill="auto"/>
          </w:tcPr>
          <w:p w14:paraId="25EBC5D5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611142E2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6E3FD561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1E9DF0E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41ED675" w14:textId="77777777" w:rsidR="00B34E31" w:rsidRPr="004535D8" w:rsidRDefault="00B34E31" w:rsidP="00595079"/>
        </w:tc>
        <w:tc>
          <w:tcPr>
            <w:tcW w:w="745" w:type="dxa"/>
            <w:shd w:val="clear" w:color="auto" w:fill="auto"/>
          </w:tcPr>
          <w:p w14:paraId="4E160D16" w14:textId="77777777" w:rsidR="00B34E31" w:rsidRPr="004535D8" w:rsidRDefault="00B34E31" w:rsidP="00595079"/>
        </w:tc>
        <w:tc>
          <w:tcPr>
            <w:tcW w:w="755" w:type="dxa"/>
            <w:shd w:val="clear" w:color="auto" w:fill="auto"/>
          </w:tcPr>
          <w:p w14:paraId="3F00E2E1" w14:textId="77777777" w:rsidR="00B34E31" w:rsidRPr="004535D8" w:rsidRDefault="00B34E31" w:rsidP="00595079"/>
        </w:tc>
        <w:tc>
          <w:tcPr>
            <w:tcW w:w="789" w:type="dxa"/>
            <w:shd w:val="clear" w:color="auto" w:fill="auto"/>
          </w:tcPr>
          <w:p w14:paraId="200C9C12" w14:textId="77777777" w:rsidR="00B34E31" w:rsidRPr="004535D8" w:rsidRDefault="00B34E31" w:rsidP="00595079"/>
        </w:tc>
        <w:tc>
          <w:tcPr>
            <w:tcW w:w="1523" w:type="dxa"/>
            <w:shd w:val="clear" w:color="auto" w:fill="auto"/>
          </w:tcPr>
          <w:p w14:paraId="1ECC1936" w14:textId="77777777" w:rsidR="00B34E31" w:rsidRPr="004535D8" w:rsidRDefault="00B34E31" w:rsidP="00595079"/>
        </w:tc>
      </w:tr>
      <w:tr w:rsidR="00B34E31" w:rsidRPr="004535D8" w14:paraId="15C081B3" w14:textId="77777777" w:rsidTr="00595079">
        <w:tc>
          <w:tcPr>
            <w:tcW w:w="1203" w:type="dxa"/>
            <w:vMerge/>
            <w:shd w:val="clear" w:color="auto" w:fill="auto"/>
          </w:tcPr>
          <w:p w14:paraId="0CBF5B86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2426C925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EFF6362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2694A9BA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040199D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26237C18" w14:textId="77777777" w:rsidR="00B34E31" w:rsidRPr="004535D8" w:rsidRDefault="00B34E31" w:rsidP="00595079">
            <w:r w:rsidRPr="004535D8">
              <w:t>Angl.k.</w:t>
            </w:r>
          </w:p>
        </w:tc>
        <w:tc>
          <w:tcPr>
            <w:tcW w:w="617" w:type="dxa"/>
            <w:shd w:val="clear" w:color="auto" w:fill="auto"/>
          </w:tcPr>
          <w:p w14:paraId="3A5C7950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08A6CEAD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025389CF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59DA7E33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E28469E" w14:textId="77777777" w:rsidR="00B34E31" w:rsidRPr="004535D8" w:rsidRDefault="00B34E31" w:rsidP="00595079"/>
        </w:tc>
        <w:tc>
          <w:tcPr>
            <w:tcW w:w="3812" w:type="dxa"/>
            <w:gridSpan w:val="4"/>
            <w:shd w:val="clear" w:color="auto" w:fill="auto"/>
          </w:tcPr>
          <w:p w14:paraId="5A29EEF1" w14:textId="77777777" w:rsidR="00B34E31" w:rsidRPr="004535D8" w:rsidRDefault="00B34E31" w:rsidP="00595079">
            <w:r>
              <w:t>Mokinių skaičius besimokančiųjų aukštesniuoju lygiu</w:t>
            </w:r>
          </w:p>
        </w:tc>
      </w:tr>
      <w:tr w:rsidR="00B34E31" w:rsidRPr="004535D8" w14:paraId="684BA6A4" w14:textId="77777777" w:rsidTr="00595079">
        <w:tc>
          <w:tcPr>
            <w:tcW w:w="1203" w:type="dxa"/>
            <w:vMerge/>
            <w:shd w:val="clear" w:color="auto" w:fill="auto"/>
          </w:tcPr>
          <w:p w14:paraId="153C63F5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48D35CC2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6F9A6580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1134D657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330F7E61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7470209C" w14:textId="77777777" w:rsidR="00B34E31" w:rsidRPr="004535D8" w:rsidRDefault="00B34E31" w:rsidP="00595079">
            <w:r w:rsidRPr="004535D8">
              <w:t>Mat.</w:t>
            </w:r>
          </w:p>
        </w:tc>
        <w:tc>
          <w:tcPr>
            <w:tcW w:w="617" w:type="dxa"/>
            <w:shd w:val="clear" w:color="auto" w:fill="auto"/>
          </w:tcPr>
          <w:p w14:paraId="0C9FE48E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6D0FD401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134521F4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5E343D38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151D744C" w14:textId="77777777" w:rsidR="00B34E31" w:rsidRPr="004535D8" w:rsidRDefault="00B34E31" w:rsidP="00595079"/>
        </w:tc>
        <w:tc>
          <w:tcPr>
            <w:tcW w:w="3812" w:type="dxa"/>
            <w:gridSpan w:val="4"/>
            <w:vMerge w:val="restart"/>
            <w:shd w:val="clear" w:color="auto" w:fill="auto"/>
          </w:tcPr>
          <w:p w14:paraId="2603511E" w14:textId="77777777" w:rsidR="00B34E31" w:rsidRPr="004535D8" w:rsidRDefault="00B34E31" w:rsidP="00595079"/>
        </w:tc>
      </w:tr>
      <w:tr w:rsidR="00B34E31" w:rsidRPr="004535D8" w14:paraId="06119EC1" w14:textId="77777777" w:rsidTr="00595079">
        <w:tc>
          <w:tcPr>
            <w:tcW w:w="1203" w:type="dxa"/>
            <w:vMerge/>
            <w:shd w:val="clear" w:color="auto" w:fill="auto"/>
          </w:tcPr>
          <w:p w14:paraId="3944CB01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1F2CAEA5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1034BC26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222A6DD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16685ACF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3C70679A" w14:textId="77777777" w:rsidR="00B34E31" w:rsidRPr="004535D8" w:rsidRDefault="00B34E31" w:rsidP="00595079">
            <w:r w:rsidRPr="004535D8">
              <w:t>Pasaulio paž.</w:t>
            </w:r>
          </w:p>
        </w:tc>
        <w:tc>
          <w:tcPr>
            <w:tcW w:w="617" w:type="dxa"/>
            <w:shd w:val="clear" w:color="auto" w:fill="auto"/>
          </w:tcPr>
          <w:p w14:paraId="3F4365D2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17A61231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5914A0AA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076482D0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35FB0C00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7B083CCE" w14:textId="77777777" w:rsidR="00B34E31" w:rsidRPr="004535D8" w:rsidRDefault="00B34E31" w:rsidP="00595079"/>
        </w:tc>
      </w:tr>
      <w:tr w:rsidR="00B34E31" w:rsidRPr="004535D8" w14:paraId="29D28C61" w14:textId="77777777" w:rsidTr="00595079">
        <w:tc>
          <w:tcPr>
            <w:tcW w:w="1203" w:type="dxa"/>
            <w:vMerge/>
            <w:shd w:val="clear" w:color="auto" w:fill="auto"/>
          </w:tcPr>
          <w:p w14:paraId="6D040596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4E574387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04C66B96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4B1A0F4A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1C973C2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686AA633" w14:textId="77777777" w:rsidR="00B34E31" w:rsidRPr="004535D8" w:rsidRDefault="00B34E31" w:rsidP="00595079">
            <w:r w:rsidRPr="004535D8">
              <w:t>Muzika</w:t>
            </w:r>
          </w:p>
        </w:tc>
        <w:tc>
          <w:tcPr>
            <w:tcW w:w="617" w:type="dxa"/>
            <w:shd w:val="clear" w:color="auto" w:fill="auto"/>
          </w:tcPr>
          <w:p w14:paraId="5E76F2BA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144AC19C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12F230B3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70431140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57F9B65D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21D60034" w14:textId="77777777" w:rsidR="00B34E31" w:rsidRPr="004535D8" w:rsidRDefault="00B34E31" w:rsidP="00595079"/>
        </w:tc>
      </w:tr>
      <w:tr w:rsidR="00B34E31" w:rsidRPr="004535D8" w14:paraId="2D990466" w14:textId="77777777" w:rsidTr="00595079">
        <w:tc>
          <w:tcPr>
            <w:tcW w:w="1203" w:type="dxa"/>
            <w:vMerge/>
            <w:shd w:val="clear" w:color="auto" w:fill="auto"/>
          </w:tcPr>
          <w:p w14:paraId="0D6035A4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EF6843C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123BB95B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18429D72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E9ED988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3F0C1C4F" w14:textId="77777777" w:rsidR="00B34E31" w:rsidRPr="004535D8" w:rsidRDefault="00B34E31" w:rsidP="00595079">
            <w:r w:rsidRPr="004535D8">
              <w:t>Dailė ir technologijos</w:t>
            </w:r>
          </w:p>
        </w:tc>
        <w:tc>
          <w:tcPr>
            <w:tcW w:w="617" w:type="dxa"/>
            <w:shd w:val="clear" w:color="auto" w:fill="auto"/>
          </w:tcPr>
          <w:p w14:paraId="4EA6DDBD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729569BC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69063579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2E3E5D9E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299A3723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1C421129" w14:textId="77777777" w:rsidR="00B34E31" w:rsidRPr="004535D8" w:rsidRDefault="00B34E31" w:rsidP="00595079"/>
        </w:tc>
      </w:tr>
      <w:tr w:rsidR="00B34E31" w:rsidRPr="004535D8" w14:paraId="48F4E2BA" w14:textId="77777777" w:rsidTr="00595079">
        <w:tc>
          <w:tcPr>
            <w:tcW w:w="1203" w:type="dxa"/>
            <w:vMerge/>
            <w:shd w:val="clear" w:color="auto" w:fill="auto"/>
          </w:tcPr>
          <w:p w14:paraId="624A80DD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5F3E86E2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CC97BD1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589FFA75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0C584C53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3274BC42" w14:textId="77777777" w:rsidR="00B34E31" w:rsidRPr="004535D8" w:rsidRDefault="00B34E31" w:rsidP="00595079">
            <w:r w:rsidRPr="004535D8">
              <w:t>Kūno kultūra</w:t>
            </w:r>
          </w:p>
        </w:tc>
        <w:tc>
          <w:tcPr>
            <w:tcW w:w="617" w:type="dxa"/>
            <w:shd w:val="clear" w:color="auto" w:fill="auto"/>
          </w:tcPr>
          <w:p w14:paraId="4366FAFB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60B74234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7173A89E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7D18AC88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369FD66B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2CF187D6" w14:textId="77777777" w:rsidR="00B34E31" w:rsidRPr="004535D8" w:rsidRDefault="00B34E31" w:rsidP="00595079"/>
        </w:tc>
      </w:tr>
      <w:tr w:rsidR="00B34E31" w:rsidRPr="004535D8" w14:paraId="1006AB16" w14:textId="77777777" w:rsidTr="00595079">
        <w:tc>
          <w:tcPr>
            <w:tcW w:w="1203" w:type="dxa"/>
            <w:vMerge/>
            <w:shd w:val="clear" w:color="auto" w:fill="auto"/>
          </w:tcPr>
          <w:p w14:paraId="75AAC612" w14:textId="77777777" w:rsidR="00B34E31" w:rsidRPr="004535D8" w:rsidRDefault="00B34E31" w:rsidP="00595079"/>
        </w:tc>
        <w:tc>
          <w:tcPr>
            <w:tcW w:w="1136" w:type="dxa"/>
            <w:vMerge/>
            <w:shd w:val="clear" w:color="auto" w:fill="auto"/>
          </w:tcPr>
          <w:p w14:paraId="337D8BD6" w14:textId="77777777" w:rsidR="00B34E31" w:rsidRPr="004535D8" w:rsidRDefault="00B34E31" w:rsidP="00595079"/>
        </w:tc>
        <w:tc>
          <w:tcPr>
            <w:tcW w:w="1149" w:type="dxa"/>
            <w:vMerge/>
            <w:shd w:val="clear" w:color="auto" w:fill="auto"/>
          </w:tcPr>
          <w:p w14:paraId="726A6EC6" w14:textId="77777777" w:rsidR="00B34E31" w:rsidRPr="004535D8" w:rsidRDefault="00B34E31" w:rsidP="00595079"/>
        </w:tc>
        <w:tc>
          <w:tcPr>
            <w:tcW w:w="1012" w:type="dxa"/>
            <w:vMerge/>
            <w:shd w:val="clear" w:color="auto" w:fill="auto"/>
          </w:tcPr>
          <w:p w14:paraId="7828A08E" w14:textId="77777777" w:rsidR="00B34E31" w:rsidRPr="004535D8" w:rsidRDefault="00B34E31" w:rsidP="00595079"/>
        </w:tc>
        <w:tc>
          <w:tcPr>
            <w:tcW w:w="1070" w:type="dxa"/>
            <w:vMerge/>
            <w:shd w:val="clear" w:color="auto" w:fill="auto"/>
          </w:tcPr>
          <w:p w14:paraId="49A466E4" w14:textId="77777777" w:rsidR="00B34E31" w:rsidRPr="004535D8" w:rsidRDefault="00B34E31" w:rsidP="00595079"/>
        </w:tc>
        <w:tc>
          <w:tcPr>
            <w:tcW w:w="1510" w:type="dxa"/>
            <w:shd w:val="clear" w:color="auto" w:fill="auto"/>
          </w:tcPr>
          <w:p w14:paraId="430C03AE" w14:textId="77777777" w:rsidR="00B34E31" w:rsidRPr="004535D8" w:rsidRDefault="00B34E31" w:rsidP="00595079">
            <w:r w:rsidRPr="004535D8">
              <w:t xml:space="preserve">Šokis </w:t>
            </w:r>
          </w:p>
        </w:tc>
        <w:tc>
          <w:tcPr>
            <w:tcW w:w="617" w:type="dxa"/>
            <w:shd w:val="clear" w:color="auto" w:fill="auto"/>
          </w:tcPr>
          <w:p w14:paraId="3EF615A9" w14:textId="77777777" w:rsidR="00B34E31" w:rsidRPr="004535D8" w:rsidRDefault="00B34E31" w:rsidP="00595079"/>
        </w:tc>
        <w:tc>
          <w:tcPr>
            <w:tcW w:w="617" w:type="dxa"/>
            <w:shd w:val="clear" w:color="auto" w:fill="auto"/>
          </w:tcPr>
          <w:p w14:paraId="01A9BA02" w14:textId="77777777" w:rsidR="00B34E31" w:rsidRPr="004535D8" w:rsidRDefault="00B34E31" w:rsidP="00595079"/>
        </w:tc>
        <w:tc>
          <w:tcPr>
            <w:tcW w:w="616" w:type="dxa"/>
            <w:gridSpan w:val="2"/>
            <w:shd w:val="clear" w:color="auto" w:fill="auto"/>
          </w:tcPr>
          <w:p w14:paraId="67518862" w14:textId="77777777" w:rsidR="00B34E31" w:rsidRPr="004535D8" w:rsidRDefault="00B34E31" w:rsidP="00595079"/>
        </w:tc>
        <w:tc>
          <w:tcPr>
            <w:tcW w:w="578" w:type="dxa"/>
            <w:shd w:val="clear" w:color="auto" w:fill="auto"/>
          </w:tcPr>
          <w:p w14:paraId="3DEA1781" w14:textId="77777777" w:rsidR="00B34E31" w:rsidRPr="004535D8" w:rsidRDefault="00B34E31" w:rsidP="00595079"/>
        </w:tc>
        <w:tc>
          <w:tcPr>
            <w:tcW w:w="673" w:type="dxa"/>
            <w:gridSpan w:val="2"/>
            <w:shd w:val="clear" w:color="auto" w:fill="auto"/>
          </w:tcPr>
          <w:p w14:paraId="5894977D" w14:textId="77777777" w:rsidR="00B34E31" w:rsidRPr="004535D8" w:rsidRDefault="00B34E31" w:rsidP="00595079"/>
        </w:tc>
        <w:tc>
          <w:tcPr>
            <w:tcW w:w="3812" w:type="dxa"/>
            <w:gridSpan w:val="4"/>
            <w:vMerge/>
            <w:shd w:val="clear" w:color="auto" w:fill="auto"/>
          </w:tcPr>
          <w:p w14:paraId="57847844" w14:textId="77777777" w:rsidR="00B34E31" w:rsidRPr="004535D8" w:rsidRDefault="00B34E31" w:rsidP="00595079"/>
        </w:tc>
      </w:tr>
    </w:tbl>
    <w:p w14:paraId="6ADE316C" w14:textId="77777777" w:rsidR="00595079" w:rsidRDefault="00595079" w:rsidP="009773BF">
      <w:pPr>
        <w:tabs>
          <w:tab w:val="left" w:pos="5805"/>
        </w:tabs>
        <w:sectPr w:rsidR="00595079" w:rsidSect="00595079">
          <w:pgSz w:w="16838" w:h="11906" w:orient="landscape" w:code="9"/>
          <w:pgMar w:top="1701" w:right="1701" w:bottom="567" w:left="1134" w:header="567" w:footer="567" w:gutter="0"/>
          <w:cols w:space="1296"/>
          <w:docGrid w:linePitch="360"/>
        </w:sectPr>
      </w:pPr>
    </w:p>
    <w:p w14:paraId="691AF28B" w14:textId="77777777" w:rsidR="00D04F9A" w:rsidRDefault="00D04F9A" w:rsidP="00595079">
      <w:pPr>
        <w:tabs>
          <w:tab w:val="left" w:pos="5805"/>
        </w:tabs>
      </w:pPr>
    </w:p>
    <w:sectPr w:rsidR="00D04F9A" w:rsidSect="00552A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8F5"/>
    <w:multiLevelType w:val="hybridMultilevel"/>
    <w:tmpl w:val="1004DE40"/>
    <w:lvl w:ilvl="0" w:tplc="0427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13A"/>
    <w:multiLevelType w:val="hybridMultilevel"/>
    <w:tmpl w:val="06FAF430"/>
    <w:lvl w:ilvl="0" w:tplc="9CF25D7A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5CC"/>
    <w:multiLevelType w:val="hybridMultilevel"/>
    <w:tmpl w:val="66949FBA"/>
    <w:lvl w:ilvl="0" w:tplc="04270011">
      <w:start w:val="1"/>
      <w:numFmt w:val="decimal"/>
      <w:lvlText w:val="%1)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1D57"/>
    <w:multiLevelType w:val="hybridMultilevel"/>
    <w:tmpl w:val="AC362E52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D66FD"/>
    <w:multiLevelType w:val="hybridMultilevel"/>
    <w:tmpl w:val="9BE0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E9C"/>
    <w:multiLevelType w:val="hybridMultilevel"/>
    <w:tmpl w:val="ED544118"/>
    <w:lvl w:ilvl="0" w:tplc="E83ABC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1C5D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9962C06E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93553"/>
    <w:multiLevelType w:val="hybridMultilevel"/>
    <w:tmpl w:val="CFE07436"/>
    <w:lvl w:ilvl="0" w:tplc="0427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E18"/>
    <w:multiLevelType w:val="hybridMultilevel"/>
    <w:tmpl w:val="2CF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D69"/>
    <w:multiLevelType w:val="hybridMultilevel"/>
    <w:tmpl w:val="16E0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6E1"/>
    <w:multiLevelType w:val="hybridMultilevel"/>
    <w:tmpl w:val="76A896E2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1EFF"/>
    <w:multiLevelType w:val="hybridMultilevel"/>
    <w:tmpl w:val="8CE4B31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0E29"/>
    <w:multiLevelType w:val="hybridMultilevel"/>
    <w:tmpl w:val="BC7C998A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60C6"/>
    <w:multiLevelType w:val="hybridMultilevel"/>
    <w:tmpl w:val="8EDC267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7EE5"/>
    <w:multiLevelType w:val="hybridMultilevel"/>
    <w:tmpl w:val="D2E2C352"/>
    <w:lvl w:ilvl="0" w:tplc="0427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1305"/>
    <w:multiLevelType w:val="hybridMultilevel"/>
    <w:tmpl w:val="D3D29936"/>
    <w:lvl w:ilvl="0" w:tplc="042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F1E26A2"/>
    <w:multiLevelType w:val="multilevel"/>
    <w:tmpl w:val="80BAE4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4C03BF9"/>
    <w:multiLevelType w:val="hybridMultilevel"/>
    <w:tmpl w:val="0484AEE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D3B2E"/>
    <w:multiLevelType w:val="hybridMultilevel"/>
    <w:tmpl w:val="1166E926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912B4"/>
    <w:multiLevelType w:val="multilevel"/>
    <w:tmpl w:val="E288F9A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C13F5"/>
    <w:multiLevelType w:val="multilevel"/>
    <w:tmpl w:val="91C47C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B1D17"/>
    <w:multiLevelType w:val="hybridMultilevel"/>
    <w:tmpl w:val="86842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04542"/>
    <w:multiLevelType w:val="hybridMultilevel"/>
    <w:tmpl w:val="55FAEC08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7C44"/>
    <w:multiLevelType w:val="hybridMultilevel"/>
    <w:tmpl w:val="21CC183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837C7"/>
    <w:multiLevelType w:val="hybridMultilevel"/>
    <w:tmpl w:val="231C2B98"/>
    <w:lvl w:ilvl="0" w:tplc="EF8EC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E1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01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C5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CC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CB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45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67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8F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54680"/>
    <w:multiLevelType w:val="multilevel"/>
    <w:tmpl w:val="E29AB2B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03869"/>
    <w:multiLevelType w:val="hybridMultilevel"/>
    <w:tmpl w:val="BFC8ECCE"/>
    <w:lvl w:ilvl="0" w:tplc="0427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77BE"/>
    <w:multiLevelType w:val="hybridMultilevel"/>
    <w:tmpl w:val="BA7CA15E"/>
    <w:lvl w:ilvl="0" w:tplc="A38A7D0C">
      <w:start w:val="10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12ED"/>
    <w:multiLevelType w:val="hybridMultilevel"/>
    <w:tmpl w:val="95FEA7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21DB"/>
    <w:multiLevelType w:val="hybridMultilevel"/>
    <w:tmpl w:val="17EC2306"/>
    <w:lvl w:ilvl="0" w:tplc="EF8EC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66BE"/>
    <w:multiLevelType w:val="hybridMultilevel"/>
    <w:tmpl w:val="98603BD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5282">
    <w:abstractNumId w:val="5"/>
  </w:num>
  <w:num w:numId="2" w16cid:durableId="675770761">
    <w:abstractNumId w:val="23"/>
  </w:num>
  <w:num w:numId="3" w16cid:durableId="1681855429">
    <w:abstractNumId w:val="28"/>
  </w:num>
  <w:num w:numId="4" w16cid:durableId="657615115">
    <w:abstractNumId w:val="14"/>
  </w:num>
  <w:num w:numId="5" w16cid:durableId="616568245">
    <w:abstractNumId w:val="3"/>
  </w:num>
  <w:num w:numId="6" w16cid:durableId="2074623943">
    <w:abstractNumId w:val="4"/>
  </w:num>
  <w:num w:numId="7" w16cid:durableId="1799294128">
    <w:abstractNumId w:val="7"/>
  </w:num>
  <w:num w:numId="8" w16cid:durableId="2047950504">
    <w:abstractNumId w:val="8"/>
  </w:num>
  <w:num w:numId="9" w16cid:durableId="1664696592">
    <w:abstractNumId w:val="20"/>
  </w:num>
  <w:num w:numId="10" w16cid:durableId="1075517593">
    <w:abstractNumId w:val="15"/>
  </w:num>
  <w:num w:numId="11" w16cid:durableId="1760130820">
    <w:abstractNumId w:val="1"/>
  </w:num>
  <w:num w:numId="12" w16cid:durableId="698892777">
    <w:abstractNumId w:val="21"/>
  </w:num>
  <w:num w:numId="13" w16cid:durableId="1247308112">
    <w:abstractNumId w:val="9"/>
  </w:num>
  <w:num w:numId="14" w16cid:durableId="1940864745">
    <w:abstractNumId w:val="29"/>
  </w:num>
  <w:num w:numId="15" w16cid:durableId="836967337">
    <w:abstractNumId w:val="17"/>
  </w:num>
  <w:num w:numId="16" w16cid:durableId="1793816349">
    <w:abstractNumId w:val="11"/>
  </w:num>
  <w:num w:numId="17" w16cid:durableId="1579899469">
    <w:abstractNumId w:val="26"/>
  </w:num>
  <w:num w:numId="18" w16cid:durableId="265769720">
    <w:abstractNumId w:val="22"/>
  </w:num>
  <w:num w:numId="19" w16cid:durableId="1257667892">
    <w:abstractNumId w:val="2"/>
  </w:num>
  <w:num w:numId="20" w16cid:durableId="307322683">
    <w:abstractNumId w:val="0"/>
  </w:num>
  <w:num w:numId="21" w16cid:durableId="626356408">
    <w:abstractNumId w:val="13"/>
  </w:num>
  <w:num w:numId="22" w16cid:durableId="220023131">
    <w:abstractNumId w:val="6"/>
  </w:num>
  <w:num w:numId="23" w16cid:durableId="2002388192">
    <w:abstractNumId w:val="25"/>
  </w:num>
  <w:num w:numId="24" w16cid:durableId="879394543">
    <w:abstractNumId w:val="10"/>
  </w:num>
  <w:num w:numId="25" w16cid:durableId="1881280898">
    <w:abstractNumId w:val="27"/>
  </w:num>
  <w:num w:numId="26" w16cid:durableId="1531184480">
    <w:abstractNumId w:val="24"/>
  </w:num>
  <w:num w:numId="27" w16cid:durableId="1554539872">
    <w:abstractNumId w:val="19"/>
  </w:num>
  <w:num w:numId="28" w16cid:durableId="1605501611">
    <w:abstractNumId w:val="18"/>
  </w:num>
  <w:num w:numId="29" w16cid:durableId="168374004">
    <w:abstractNumId w:val="16"/>
  </w:num>
  <w:num w:numId="30" w16cid:durableId="27251590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FE"/>
    <w:rsid w:val="000352B1"/>
    <w:rsid w:val="00091CBF"/>
    <w:rsid w:val="00117E03"/>
    <w:rsid w:val="001732B0"/>
    <w:rsid w:val="001B78EE"/>
    <w:rsid w:val="001F0F0A"/>
    <w:rsid w:val="001F5119"/>
    <w:rsid w:val="001F5DFE"/>
    <w:rsid w:val="00236C57"/>
    <w:rsid w:val="002763A6"/>
    <w:rsid w:val="00292B1B"/>
    <w:rsid w:val="002C6F1F"/>
    <w:rsid w:val="002D39A5"/>
    <w:rsid w:val="00303C64"/>
    <w:rsid w:val="00327600"/>
    <w:rsid w:val="0033344F"/>
    <w:rsid w:val="00357E17"/>
    <w:rsid w:val="00360C8B"/>
    <w:rsid w:val="00415415"/>
    <w:rsid w:val="00425BE0"/>
    <w:rsid w:val="00482244"/>
    <w:rsid w:val="0049598B"/>
    <w:rsid w:val="00501337"/>
    <w:rsid w:val="00507517"/>
    <w:rsid w:val="005142D5"/>
    <w:rsid w:val="00552ACF"/>
    <w:rsid w:val="00574A6E"/>
    <w:rsid w:val="0059235E"/>
    <w:rsid w:val="00595079"/>
    <w:rsid w:val="005C0D1C"/>
    <w:rsid w:val="00606E30"/>
    <w:rsid w:val="006F24B0"/>
    <w:rsid w:val="006F2839"/>
    <w:rsid w:val="00720099"/>
    <w:rsid w:val="0074285A"/>
    <w:rsid w:val="007E638A"/>
    <w:rsid w:val="00842E0D"/>
    <w:rsid w:val="0086562D"/>
    <w:rsid w:val="008A360F"/>
    <w:rsid w:val="008A68E0"/>
    <w:rsid w:val="008A7ADD"/>
    <w:rsid w:val="008F1394"/>
    <w:rsid w:val="00930BCC"/>
    <w:rsid w:val="00933C40"/>
    <w:rsid w:val="009773BF"/>
    <w:rsid w:val="00A00365"/>
    <w:rsid w:val="00A17932"/>
    <w:rsid w:val="00A362BD"/>
    <w:rsid w:val="00A75284"/>
    <w:rsid w:val="00A97ED3"/>
    <w:rsid w:val="00B0662C"/>
    <w:rsid w:val="00B27525"/>
    <w:rsid w:val="00B34E31"/>
    <w:rsid w:val="00B6121F"/>
    <w:rsid w:val="00B70499"/>
    <w:rsid w:val="00B7469F"/>
    <w:rsid w:val="00B87760"/>
    <w:rsid w:val="00BB5E52"/>
    <w:rsid w:val="00BC0939"/>
    <w:rsid w:val="00BD636E"/>
    <w:rsid w:val="00BE430E"/>
    <w:rsid w:val="00BE5828"/>
    <w:rsid w:val="00C37047"/>
    <w:rsid w:val="00CA4BA0"/>
    <w:rsid w:val="00CC23BD"/>
    <w:rsid w:val="00CD47FF"/>
    <w:rsid w:val="00CF2D9E"/>
    <w:rsid w:val="00CF6460"/>
    <w:rsid w:val="00D0042C"/>
    <w:rsid w:val="00D04642"/>
    <w:rsid w:val="00D04F9A"/>
    <w:rsid w:val="00D507CA"/>
    <w:rsid w:val="00D76F51"/>
    <w:rsid w:val="00DA6545"/>
    <w:rsid w:val="00DB57C1"/>
    <w:rsid w:val="00DC4A5A"/>
    <w:rsid w:val="00DE10B9"/>
    <w:rsid w:val="00DE5441"/>
    <w:rsid w:val="00E13511"/>
    <w:rsid w:val="00E201BF"/>
    <w:rsid w:val="00E35DD8"/>
    <w:rsid w:val="00E83E0F"/>
    <w:rsid w:val="00E905B6"/>
    <w:rsid w:val="00ED01B7"/>
    <w:rsid w:val="00ED2798"/>
    <w:rsid w:val="00ED6370"/>
    <w:rsid w:val="00EE7585"/>
    <w:rsid w:val="00F32736"/>
    <w:rsid w:val="00F35494"/>
    <w:rsid w:val="00F44722"/>
    <w:rsid w:val="00FB2DEA"/>
    <w:rsid w:val="00FC1311"/>
    <w:rsid w:val="00FD04EB"/>
    <w:rsid w:val="00FD439F"/>
    <w:rsid w:val="00FE4ECA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8B8EB"/>
  <w15:chartTrackingRefBased/>
  <w15:docId w15:val="{7057D5E5-D60D-4741-BF2B-379FC383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DFE"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F5DFE"/>
    <w:rPr>
      <w:strike w:val="0"/>
      <w:dstrike w:val="0"/>
      <w:color w:val="BB7700"/>
      <w:u w:val="none"/>
      <w:effect w:val="none"/>
    </w:rPr>
  </w:style>
  <w:style w:type="paragraph" w:styleId="NormalWeb">
    <w:name w:val="Normal (Web)"/>
    <w:basedOn w:val="Normal"/>
    <w:rsid w:val="001F5DFE"/>
    <w:rPr>
      <w:color w:val="5A5F59"/>
      <w:sz w:val="17"/>
      <w:szCs w:val="17"/>
    </w:rPr>
  </w:style>
  <w:style w:type="character" w:styleId="Strong">
    <w:name w:val="Strong"/>
    <w:qFormat/>
    <w:rsid w:val="001F5DFE"/>
    <w:rPr>
      <w:b/>
      <w:bCs/>
    </w:rPr>
  </w:style>
  <w:style w:type="table" w:styleId="TableGrid">
    <w:name w:val="Table Grid"/>
    <w:basedOn w:val="TableNormal"/>
    <w:uiPriority w:val="39"/>
    <w:rsid w:val="001F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292B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qFormat/>
    <w:rsid w:val="008A68E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6121F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1B78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D3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50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4658</Words>
  <Characters>26553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Svietimo ir Mokslo</dc:creator>
  <cp:keywords/>
  <dc:description/>
  <cp:lastModifiedBy>Julija Nugarė</cp:lastModifiedBy>
  <cp:revision>2</cp:revision>
  <cp:lastPrinted>2019-02-08T08:02:00Z</cp:lastPrinted>
  <dcterms:created xsi:type="dcterms:W3CDTF">2025-01-27T10:03:00Z</dcterms:created>
  <dcterms:modified xsi:type="dcterms:W3CDTF">2025-01-27T10:03:00Z</dcterms:modified>
</cp:coreProperties>
</file>